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53372589"/>
    <w:p w:rsidR="00FE2ED8" w:rsidRPr="00FE2ED8" w:rsidRDefault="00FE2ED8" w:rsidP="00FE2ED8">
      <w:pPr>
        <w:spacing w:after="0" w:line="240" w:lineRule="auto"/>
        <w:jc w:val="center"/>
        <w:rPr>
          <w:rFonts w:ascii="Times New Roman" w:eastAsia="Times New Roman" w:hAnsi="Times New Roman" w:cs="Times New Roman"/>
          <w:sz w:val="24"/>
          <w:szCs w:val="24"/>
          <w:lang w:eastAsia="ru-RU"/>
        </w:rPr>
      </w:pPr>
      <w:r w:rsidRPr="00FE2ED8">
        <w:rPr>
          <w:rFonts w:ascii="Times New Roman" w:eastAsia="Times New Roman" w:hAnsi="Times New Roman" w:cs="Times New Roman"/>
          <w:sz w:val="24"/>
          <w:szCs w:val="24"/>
          <w:lang w:eastAsia="ru-RU"/>
        </w:rPr>
        <w:object w:dxaOrig="615"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3.5pt" o:ole="">
            <v:imagedata r:id="rId7" o:title=""/>
          </v:shape>
          <o:OLEObject Type="Embed" ProgID="Word.Picture.8" ShapeID="_x0000_i1025" DrawAspect="Content" ObjectID="_1772005440" r:id="rId8"/>
        </w:object>
      </w:r>
    </w:p>
    <w:tbl>
      <w:tblPr>
        <w:tblW w:w="9072" w:type="dxa"/>
        <w:tblLayout w:type="fixed"/>
        <w:tblLook w:val="04A0" w:firstRow="1" w:lastRow="0" w:firstColumn="1" w:lastColumn="0" w:noHBand="0" w:noVBand="1"/>
      </w:tblPr>
      <w:tblGrid>
        <w:gridCol w:w="9072"/>
      </w:tblGrid>
      <w:tr w:rsidR="00FE2ED8" w:rsidRPr="00FE2ED8" w:rsidTr="00FE2ED8">
        <w:trPr>
          <w:trHeight w:val="1012"/>
        </w:trPr>
        <w:tc>
          <w:tcPr>
            <w:tcW w:w="9072" w:type="dxa"/>
            <w:tcBorders>
              <w:top w:val="nil"/>
              <w:left w:val="nil"/>
              <w:bottom w:val="thinThickSmallGap" w:sz="24" w:space="0" w:color="auto"/>
              <w:right w:val="nil"/>
            </w:tcBorders>
            <w:hideMark/>
          </w:tcPr>
          <w:p w:rsidR="00FE2ED8" w:rsidRPr="00FE2ED8" w:rsidRDefault="00FE2ED8" w:rsidP="00FE2ED8">
            <w:pPr>
              <w:keepNext/>
              <w:spacing w:after="0"/>
              <w:jc w:val="center"/>
              <w:outlineLvl w:val="6"/>
              <w:rPr>
                <w:rFonts w:ascii="Times New Roman CYR" w:eastAsia="Times New Roman" w:hAnsi="Times New Roman CYR" w:cs="Times New Roman"/>
                <w:b/>
                <w:sz w:val="28"/>
                <w:szCs w:val="24"/>
              </w:rPr>
            </w:pPr>
            <w:r w:rsidRPr="00FE2ED8">
              <w:rPr>
                <w:rFonts w:ascii="Times New Roman CYR" w:eastAsia="Times New Roman" w:hAnsi="Times New Roman CYR" w:cs="Times New Roman"/>
                <w:b/>
                <w:sz w:val="28"/>
                <w:szCs w:val="24"/>
              </w:rPr>
              <w:t xml:space="preserve"> МИКОЛАЇВСЬКА ОБЛАСТЬ</w:t>
            </w:r>
          </w:p>
          <w:p w:rsidR="00FE2ED8" w:rsidRPr="00FE2ED8" w:rsidRDefault="00FE2ED8" w:rsidP="00FE2ED8">
            <w:pPr>
              <w:spacing w:after="0"/>
              <w:jc w:val="center"/>
              <w:rPr>
                <w:rFonts w:ascii="Times New Roman" w:eastAsia="Times New Roman" w:hAnsi="Times New Roman" w:cs="Times New Roman"/>
                <w:b/>
                <w:bCs/>
                <w:spacing w:val="40"/>
                <w:sz w:val="28"/>
                <w:szCs w:val="28"/>
              </w:rPr>
            </w:pPr>
            <w:r w:rsidRPr="00FE2ED8">
              <w:rPr>
                <w:rFonts w:ascii="Times New Roman" w:eastAsia="Times New Roman" w:hAnsi="Times New Roman" w:cs="Times New Roman"/>
                <w:b/>
                <w:bCs/>
                <w:sz w:val="28"/>
                <w:szCs w:val="28"/>
              </w:rPr>
              <w:t>ЮЖНОУКРАЇНСЬКИЙ МІСЬКИЙ ГОЛОВА</w:t>
            </w:r>
          </w:p>
          <w:p w:rsidR="00FE2ED8" w:rsidRPr="00FE2ED8" w:rsidRDefault="00FE2ED8" w:rsidP="00FE2ED8">
            <w:pPr>
              <w:spacing w:after="0"/>
              <w:jc w:val="center"/>
              <w:rPr>
                <w:rFonts w:ascii="Times New Roman" w:eastAsia="Times New Roman" w:hAnsi="Times New Roman" w:cs="Times New Roman"/>
                <w:b/>
                <w:bCs/>
                <w:spacing w:val="40"/>
                <w:sz w:val="28"/>
                <w:szCs w:val="28"/>
              </w:rPr>
            </w:pPr>
            <w:r w:rsidRPr="00FE2ED8">
              <w:rPr>
                <w:rFonts w:ascii="Times New Roman" w:eastAsia="Times New Roman" w:hAnsi="Times New Roman" w:cs="Times New Roman"/>
                <w:b/>
                <w:bCs/>
                <w:sz w:val="28"/>
                <w:szCs w:val="28"/>
              </w:rPr>
              <w:t>РОЗПОРЯДЖЕННЯ</w:t>
            </w:r>
          </w:p>
        </w:tc>
      </w:tr>
    </w:tbl>
    <w:bookmarkEnd w:id="0"/>
    <w:p w:rsidR="003F372A" w:rsidRPr="00F560FB" w:rsidRDefault="003F372A" w:rsidP="003F372A">
      <w:pPr>
        <w:spacing w:before="120" w:after="0" w:line="240" w:lineRule="auto"/>
        <w:rPr>
          <w:rFonts w:ascii="Times New Roman" w:eastAsia="Times New Roman" w:hAnsi="Times New Roman" w:cs="Times New Roman"/>
          <w:sz w:val="24"/>
          <w:szCs w:val="24"/>
          <w:lang w:eastAsia="ru-RU"/>
        </w:rPr>
      </w:pPr>
      <w:r w:rsidRPr="00F560FB">
        <w:rPr>
          <w:rFonts w:ascii="Times New Roman" w:eastAsia="Times New Roman" w:hAnsi="Times New Roman" w:cs="Times New Roman"/>
          <w:sz w:val="24"/>
          <w:szCs w:val="24"/>
          <w:lang w:eastAsia="ru-RU"/>
        </w:rPr>
        <w:t xml:space="preserve"> від  «__</w:t>
      </w:r>
      <w:r w:rsidR="008B18A4">
        <w:rPr>
          <w:rFonts w:ascii="Times New Roman" w:eastAsia="Times New Roman" w:hAnsi="Times New Roman" w:cs="Times New Roman"/>
          <w:sz w:val="24"/>
          <w:szCs w:val="24"/>
          <w:lang w:eastAsia="ru-RU"/>
        </w:rPr>
        <w:t>14</w:t>
      </w:r>
      <w:r w:rsidRPr="00F560FB">
        <w:rPr>
          <w:rFonts w:ascii="Times New Roman" w:eastAsia="Times New Roman" w:hAnsi="Times New Roman" w:cs="Times New Roman"/>
          <w:sz w:val="24"/>
          <w:szCs w:val="24"/>
          <w:lang w:eastAsia="ru-RU"/>
        </w:rPr>
        <w:t>__» __</w:t>
      </w:r>
      <w:r w:rsidR="008B18A4">
        <w:rPr>
          <w:rFonts w:ascii="Times New Roman" w:eastAsia="Times New Roman" w:hAnsi="Times New Roman" w:cs="Times New Roman"/>
          <w:sz w:val="24"/>
          <w:szCs w:val="24"/>
          <w:lang w:eastAsia="ru-RU"/>
        </w:rPr>
        <w:t>03</w:t>
      </w:r>
      <w:r w:rsidRPr="00F560FB">
        <w:rPr>
          <w:rFonts w:ascii="Times New Roman" w:eastAsia="Times New Roman" w:hAnsi="Times New Roman" w:cs="Times New Roman"/>
          <w:sz w:val="24"/>
          <w:szCs w:val="24"/>
          <w:lang w:eastAsia="ru-RU"/>
        </w:rPr>
        <w:t>___ 202</w:t>
      </w:r>
      <w:r w:rsidR="007F7442" w:rsidRPr="00F560FB">
        <w:rPr>
          <w:rFonts w:ascii="Times New Roman" w:eastAsia="Times New Roman" w:hAnsi="Times New Roman" w:cs="Times New Roman"/>
          <w:sz w:val="24"/>
          <w:szCs w:val="24"/>
          <w:lang w:eastAsia="ru-RU"/>
        </w:rPr>
        <w:t>4</w:t>
      </w:r>
      <w:r w:rsidRPr="00F560FB">
        <w:rPr>
          <w:rFonts w:ascii="Times New Roman" w:eastAsia="Times New Roman" w:hAnsi="Times New Roman" w:cs="Times New Roman"/>
          <w:sz w:val="24"/>
          <w:szCs w:val="24"/>
          <w:lang w:eastAsia="ru-RU"/>
        </w:rPr>
        <w:t xml:space="preserve">   №  _</w:t>
      </w:r>
      <w:r w:rsidR="008B18A4">
        <w:rPr>
          <w:rFonts w:ascii="Times New Roman" w:eastAsia="Times New Roman" w:hAnsi="Times New Roman" w:cs="Times New Roman"/>
          <w:sz w:val="24"/>
          <w:szCs w:val="24"/>
          <w:lang w:eastAsia="ru-RU"/>
        </w:rPr>
        <w:t>67-р_</w:t>
      </w:r>
    </w:p>
    <w:p w:rsidR="003F372A" w:rsidRPr="00F560FB" w:rsidRDefault="003F372A" w:rsidP="003F372A">
      <w:pPr>
        <w:tabs>
          <w:tab w:val="left" w:pos="5160"/>
        </w:tabs>
        <w:spacing w:after="0" w:line="240" w:lineRule="auto"/>
        <w:rPr>
          <w:rFonts w:ascii="Times New Roman" w:eastAsia="Times New Roman" w:hAnsi="Times New Roman" w:cs="Times New Roman"/>
          <w:color w:val="FF0000"/>
          <w:sz w:val="24"/>
          <w:szCs w:val="24"/>
          <w:lang w:val="ru-RU" w:eastAsia="ru-RU"/>
        </w:rPr>
      </w:pPr>
    </w:p>
    <w:p w:rsidR="00101F1F" w:rsidRPr="00F560FB" w:rsidRDefault="00101F1F" w:rsidP="003F372A">
      <w:pPr>
        <w:tabs>
          <w:tab w:val="left" w:pos="5160"/>
        </w:tabs>
        <w:spacing w:after="0" w:line="240" w:lineRule="auto"/>
        <w:rPr>
          <w:rFonts w:ascii="Times New Roman" w:eastAsia="Times New Roman" w:hAnsi="Times New Roman" w:cs="Times New Roman"/>
          <w:color w:val="FF0000"/>
          <w:sz w:val="24"/>
          <w:szCs w:val="24"/>
          <w:lang w:val="ru-RU"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tblGrid>
      <w:tr w:rsidR="003F372A" w:rsidRPr="00F560FB" w:rsidTr="00F560FB">
        <w:trPr>
          <w:trHeight w:val="1941"/>
        </w:trPr>
        <w:tc>
          <w:tcPr>
            <w:tcW w:w="4801" w:type="dxa"/>
          </w:tcPr>
          <w:p w:rsidR="00F01BE7" w:rsidRPr="00F560FB" w:rsidRDefault="00F560FB" w:rsidP="00F560FB">
            <w:pPr>
              <w:pStyle w:val="ac"/>
              <w:spacing w:before="0" w:beforeAutospacing="0" w:after="150" w:afterAutospacing="0"/>
              <w:jc w:val="both"/>
              <w:rPr>
                <w:lang w:val="uk-UA"/>
              </w:rPr>
            </w:pPr>
            <w:bookmarkStart w:id="1" w:name="_Hlk158975160"/>
            <w:r w:rsidRPr="00F560FB">
              <w:rPr>
                <w:lang w:val="uk-UA"/>
              </w:rPr>
              <w:t>Про створення спеціальної комісії для вжиття заходів щодо запобігання різкому зростанню безробіття під час масового вивільнення працівників на території Южноукраїнської міської територіальної громади, положення про неї</w:t>
            </w:r>
            <w:bookmarkEnd w:id="1"/>
          </w:p>
        </w:tc>
      </w:tr>
    </w:tbl>
    <w:p w:rsidR="00293B11" w:rsidRPr="00F560FB" w:rsidRDefault="00293B11" w:rsidP="00101F1F">
      <w:pPr>
        <w:spacing w:line="240" w:lineRule="auto"/>
        <w:ind w:firstLine="708"/>
        <w:jc w:val="both"/>
        <w:rPr>
          <w:rFonts w:ascii="Times New Roman" w:hAnsi="Times New Roman" w:cs="Times New Roman"/>
          <w:color w:val="FF0000"/>
          <w:sz w:val="24"/>
          <w:szCs w:val="24"/>
        </w:rPr>
      </w:pPr>
    </w:p>
    <w:p w:rsidR="00EB1169" w:rsidRPr="00EB1169" w:rsidRDefault="00EB1169" w:rsidP="00EB1169">
      <w:pPr>
        <w:pStyle w:val="ac"/>
        <w:shd w:val="clear" w:color="auto" w:fill="FFFFFF"/>
        <w:spacing w:before="0" w:beforeAutospacing="0" w:after="150" w:afterAutospacing="0"/>
        <w:jc w:val="both"/>
        <w:rPr>
          <w:lang w:val="uk-UA"/>
        </w:rPr>
      </w:pPr>
      <w:r>
        <w:rPr>
          <w:lang w:val="uk-UA"/>
        </w:rPr>
        <w:tab/>
      </w:r>
      <w:r w:rsidRPr="0006728F">
        <w:rPr>
          <w:lang w:val="uk-UA"/>
        </w:rPr>
        <w:t>К</w:t>
      </w:r>
      <w:r w:rsidRPr="0006728F">
        <w:rPr>
          <w:color w:val="000000"/>
          <w:w w:val="102"/>
          <w:lang w:val="uk-UA"/>
        </w:rPr>
        <w:t xml:space="preserve">еруючись </w:t>
      </w:r>
      <w:r>
        <w:rPr>
          <w:color w:val="000000"/>
          <w:w w:val="102"/>
          <w:lang w:val="uk-UA"/>
        </w:rPr>
        <w:t xml:space="preserve">ч.2, </w:t>
      </w:r>
      <w:proofErr w:type="spellStart"/>
      <w:r w:rsidRPr="0006728F">
        <w:rPr>
          <w:lang w:val="uk-UA"/>
        </w:rPr>
        <w:t>п.п</w:t>
      </w:r>
      <w:proofErr w:type="spellEnd"/>
      <w:r w:rsidRPr="0006728F">
        <w:rPr>
          <w:lang w:val="uk-UA"/>
        </w:rPr>
        <w:t xml:space="preserve">. 19, 20 ч. 4 ст. 42 </w:t>
      </w:r>
      <w:r w:rsidRPr="0006728F">
        <w:rPr>
          <w:color w:val="000000"/>
          <w:w w:val="102"/>
          <w:lang w:val="uk-UA"/>
        </w:rPr>
        <w:t>Закону України «Про місцеве самоврядування в Україні»</w:t>
      </w:r>
      <w:r w:rsidRPr="00F560FB">
        <w:rPr>
          <w:rFonts w:ascii="Tahoma" w:hAnsi="Tahoma" w:cs="Tahoma"/>
          <w:color w:val="333333"/>
          <w:sz w:val="18"/>
          <w:szCs w:val="18"/>
          <w:lang w:val="uk-UA"/>
        </w:rPr>
        <w:t xml:space="preserve">, </w:t>
      </w:r>
      <w:r w:rsidRPr="00C73F82">
        <w:rPr>
          <w:lang w:val="uk-UA"/>
        </w:rPr>
        <w:t>відповідно до ч.1 ст.48 Закону України «Про зайнятість населення»</w:t>
      </w:r>
      <w:r w:rsidRPr="00EB1169">
        <w:rPr>
          <w:lang w:val="uk-UA"/>
        </w:rPr>
        <w:t xml:space="preserve"> </w:t>
      </w:r>
      <w:r w:rsidRPr="00C73F82">
        <w:rPr>
          <w:lang w:val="uk-UA"/>
        </w:rPr>
        <w:t>від 05.07.2012 року №</w:t>
      </w:r>
      <w:r w:rsidRPr="00EB1169">
        <w:rPr>
          <w:lang w:val="uk-UA"/>
        </w:rPr>
        <w:t xml:space="preserve"> </w:t>
      </w:r>
      <w:r w:rsidRPr="00C73F82">
        <w:rPr>
          <w:lang w:val="uk-UA"/>
        </w:rPr>
        <w:t>5067-</w:t>
      </w:r>
      <w:r>
        <w:rPr>
          <w:lang w:val="en-US"/>
        </w:rPr>
        <w:t>V</w:t>
      </w:r>
      <w:r w:rsidRPr="00C73F82">
        <w:rPr>
          <w:lang w:val="uk-UA"/>
        </w:rPr>
        <w:t xml:space="preserve">І, </w:t>
      </w:r>
      <w:r w:rsidRPr="00380A12">
        <w:rPr>
          <w:lang w:val="uk-UA"/>
        </w:rPr>
        <w:t>постанови Кабінету Міністрів України від 22.04.2013 року №305 «Про затвердження Порядку утворення спеціальних комісій для вжиття заходів щодо запобігання різкому зростанню безробіття під час масового вивільнення працівників»,</w:t>
      </w:r>
      <w:r>
        <w:rPr>
          <w:rFonts w:ascii="Tahoma" w:hAnsi="Tahoma" w:cs="Tahoma"/>
          <w:color w:val="333333"/>
          <w:sz w:val="18"/>
          <w:szCs w:val="18"/>
          <w:lang w:val="uk-UA"/>
        </w:rPr>
        <w:t xml:space="preserve"> </w:t>
      </w:r>
      <w:r w:rsidRPr="00EB1169">
        <w:rPr>
          <w:lang w:val="uk-UA"/>
        </w:rPr>
        <w:t xml:space="preserve">враховуючи інформацію </w:t>
      </w:r>
      <w:r>
        <w:rPr>
          <w:lang w:val="uk-UA"/>
        </w:rPr>
        <w:t xml:space="preserve">начальника </w:t>
      </w:r>
      <w:r w:rsidRPr="00EB1169">
        <w:rPr>
          <w:bCs/>
          <w:lang w:val="uk-UA"/>
        </w:rPr>
        <w:t>Южноукраїнського відділу Вознесенської філії</w:t>
      </w:r>
      <w:r>
        <w:rPr>
          <w:bCs/>
          <w:lang w:val="uk-UA"/>
        </w:rPr>
        <w:t xml:space="preserve"> </w:t>
      </w:r>
      <w:r w:rsidRPr="00EB1169">
        <w:rPr>
          <w:bCs/>
          <w:lang w:val="uk-UA"/>
        </w:rPr>
        <w:t>Миколаївського обласного центру зайнятості</w:t>
      </w:r>
      <w:r w:rsidRPr="00EB1169">
        <w:rPr>
          <w:lang w:val="uk-UA"/>
        </w:rPr>
        <w:t xml:space="preserve"> </w:t>
      </w:r>
      <w:r w:rsidR="00F32714">
        <w:rPr>
          <w:lang w:val="uk-UA"/>
        </w:rPr>
        <w:t xml:space="preserve">                </w:t>
      </w:r>
      <w:r>
        <w:rPr>
          <w:lang w:val="uk-UA"/>
        </w:rPr>
        <w:t xml:space="preserve">Ольги РЕТЮНСЬКИХ </w:t>
      </w:r>
      <w:r w:rsidRPr="00EB1169">
        <w:rPr>
          <w:lang w:val="uk-UA"/>
        </w:rPr>
        <w:t>про заплановане масове вивільнення працівників</w:t>
      </w:r>
      <w:r>
        <w:rPr>
          <w:lang w:val="uk-UA"/>
        </w:rPr>
        <w:t xml:space="preserve">, </w:t>
      </w:r>
      <w:r w:rsidRPr="00EB1169">
        <w:rPr>
          <w:lang w:val="uk-UA"/>
        </w:rPr>
        <w:t>з</w:t>
      </w:r>
      <w:r w:rsidRPr="00F560FB">
        <w:rPr>
          <w:rFonts w:ascii="Tahoma" w:hAnsi="Tahoma" w:cs="Tahoma"/>
          <w:color w:val="333333"/>
          <w:sz w:val="18"/>
          <w:szCs w:val="18"/>
          <w:lang w:val="uk-UA"/>
        </w:rPr>
        <w:t xml:space="preserve"> </w:t>
      </w:r>
      <w:r w:rsidRPr="00EB1169">
        <w:rPr>
          <w:lang w:val="uk-UA"/>
        </w:rPr>
        <w:t>метою розроблення комплексу заходів щодо запобігання різкому зростанню безробіття під час масового вивільнення працівників, мінімізації негативних наслідків вивільнення:</w:t>
      </w:r>
    </w:p>
    <w:p w:rsidR="004452DC" w:rsidRPr="004452DC" w:rsidRDefault="00641269" w:rsidP="004452DC">
      <w:pPr>
        <w:spacing w:line="240" w:lineRule="auto"/>
        <w:ind w:firstLine="567"/>
        <w:jc w:val="both"/>
        <w:rPr>
          <w:rFonts w:ascii="Times New Roman" w:hAnsi="Times New Roman" w:cs="Times New Roman"/>
          <w:sz w:val="24"/>
          <w:szCs w:val="24"/>
        </w:rPr>
      </w:pPr>
      <w:r w:rsidRPr="004452DC">
        <w:rPr>
          <w:rFonts w:ascii="Times New Roman" w:hAnsi="Times New Roman" w:cs="Times New Roman"/>
          <w:sz w:val="24"/>
          <w:szCs w:val="24"/>
        </w:rPr>
        <w:t xml:space="preserve">1. Створити спеціальну комісію для вжиття заходів щодо запобігання різкому зростанню безробіття під час масового вивільнення працівників на території Южноукраїнської міської територіальної громади та затвердити її склад (далі – Комісія) </w:t>
      </w:r>
      <w:r w:rsidR="004452DC" w:rsidRPr="004452DC">
        <w:rPr>
          <w:rFonts w:ascii="Times New Roman" w:hAnsi="Times New Roman" w:cs="Times New Roman"/>
          <w:sz w:val="24"/>
          <w:szCs w:val="24"/>
        </w:rPr>
        <w:t>(додається).</w:t>
      </w:r>
    </w:p>
    <w:p w:rsidR="004452DC" w:rsidRPr="00EB1054" w:rsidRDefault="00EB1054" w:rsidP="00EB1054">
      <w:pPr>
        <w:pStyle w:val="ac"/>
        <w:shd w:val="clear" w:color="auto" w:fill="FFFFFF"/>
        <w:tabs>
          <w:tab w:val="left" w:pos="567"/>
        </w:tabs>
        <w:spacing w:before="0" w:beforeAutospacing="0" w:after="150" w:afterAutospacing="0"/>
        <w:jc w:val="both"/>
        <w:rPr>
          <w:rFonts w:eastAsiaTheme="minorHAnsi"/>
          <w:lang w:val="uk-UA" w:eastAsia="en-US"/>
        </w:rPr>
      </w:pPr>
      <w:r>
        <w:rPr>
          <w:rFonts w:eastAsiaTheme="minorHAnsi"/>
          <w:lang w:val="uk-UA" w:eastAsia="en-US"/>
        </w:rPr>
        <w:tab/>
      </w:r>
      <w:r w:rsidR="004452DC" w:rsidRPr="00EB1054">
        <w:rPr>
          <w:rFonts w:eastAsiaTheme="minorHAnsi"/>
          <w:lang w:val="uk-UA" w:eastAsia="en-US"/>
        </w:rPr>
        <w:t xml:space="preserve">2. Затвердити Положення про роботу спеціальної комісії для вжиття заходів щодо запобігання різкому зростанню безробіття під час масового вивільнення працівників </w:t>
      </w:r>
      <w:r w:rsidR="00003D5D" w:rsidRPr="00003D5D">
        <w:rPr>
          <w:lang w:val="uk-UA"/>
        </w:rPr>
        <w:t>на території Южноукраїнської міської територіальної громади</w:t>
      </w:r>
      <w:r w:rsidR="004452DC" w:rsidRPr="00EB1054">
        <w:rPr>
          <w:rFonts w:eastAsiaTheme="minorHAnsi"/>
          <w:lang w:val="uk-UA" w:eastAsia="en-US"/>
        </w:rPr>
        <w:t xml:space="preserve"> </w:t>
      </w:r>
      <w:r w:rsidRPr="00EB1054">
        <w:rPr>
          <w:lang w:val="uk-UA"/>
        </w:rPr>
        <w:t>(дода</w:t>
      </w:r>
      <w:r>
        <w:rPr>
          <w:lang w:val="uk-UA"/>
        </w:rPr>
        <w:t>ток</w:t>
      </w:r>
      <w:r w:rsidRPr="00EB1054">
        <w:rPr>
          <w:lang w:val="uk-UA"/>
        </w:rPr>
        <w:t>)</w:t>
      </w:r>
      <w:r w:rsidR="004452DC" w:rsidRPr="00EB1054">
        <w:rPr>
          <w:rFonts w:eastAsiaTheme="minorHAnsi"/>
          <w:lang w:val="uk-UA" w:eastAsia="en-US"/>
        </w:rPr>
        <w:t>.</w:t>
      </w:r>
    </w:p>
    <w:p w:rsidR="00EB1054" w:rsidRDefault="00EB1054" w:rsidP="00EB1054">
      <w:pPr>
        <w:pStyle w:val="ac"/>
        <w:shd w:val="clear" w:color="auto" w:fill="FFFFFF"/>
        <w:tabs>
          <w:tab w:val="left" w:pos="567"/>
        </w:tabs>
        <w:spacing w:before="0" w:beforeAutospacing="0" w:after="150" w:afterAutospacing="0"/>
        <w:rPr>
          <w:rFonts w:ascii="Tahoma" w:hAnsi="Tahoma" w:cs="Tahoma"/>
          <w:color w:val="333333"/>
          <w:sz w:val="18"/>
          <w:szCs w:val="18"/>
        </w:rPr>
      </w:pPr>
      <w:r>
        <w:rPr>
          <w:rFonts w:eastAsiaTheme="minorHAnsi"/>
          <w:lang w:val="uk-UA" w:eastAsia="en-US"/>
        </w:rPr>
        <w:tab/>
      </w:r>
      <w:r w:rsidRPr="00EB1054">
        <w:rPr>
          <w:rFonts w:eastAsiaTheme="minorHAnsi"/>
          <w:lang w:val="uk-UA" w:eastAsia="en-US"/>
        </w:rPr>
        <w:t>3. Рекомендувати</w:t>
      </w:r>
      <w:r>
        <w:rPr>
          <w:rFonts w:ascii="Tahoma" w:hAnsi="Tahoma" w:cs="Tahoma"/>
          <w:color w:val="333333"/>
          <w:sz w:val="18"/>
          <w:szCs w:val="18"/>
        </w:rPr>
        <w:t xml:space="preserve"> </w:t>
      </w:r>
      <w:proofErr w:type="spellStart"/>
      <w:r w:rsidRPr="00EB1169">
        <w:rPr>
          <w:bCs/>
          <w:lang w:val="uk-UA"/>
        </w:rPr>
        <w:t>Южноукраїнсько</w:t>
      </w:r>
      <w:r>
        <w:rPr>
          <w:bCs/>
          <w:lang w:val="uk-UA"/>
        </w:rPr>
        <w:t>му</w:t>
      </w:r>
      <w:proofErr w:type="spellEnd"/>
      <w:r w:rsidRPr="00EB1169">
        <w:rPr>
          <w:bCs/>
          <w:lang w:val="uk-UA"/>
        </w:rPr>
        <w:t xml:space="preserve"> відділу Вознесенської філії</w:t>
      </w:r>
      <w:r>
        <w:rPr>
          <w:bCs/>
          <w:lang w:val="uk-UA"/>
        </w:rPr>
        <w:t xml:space="preserve"> </w:t>
      </w:r>
      <w:r w:rsidRPr="00EB1169">
        <w:rPr>
          <w:bCs/>
          <w:lang w:val="uk-UA"/>
        </w:rPr>
        <w:t>Миколаївського обласного центру зайнятості</w:t>
      </w:r>
      <w:r>
        <w:rPr>
          <w:rFonts w:ascii="Tahoma" w:hAnsi="Tahoma" w:cs="Tahoma"/>
          <w:color w:val="333333"/>
          <w:sz w:val="18"/>
          <w:szCs w:val="18"/>
        </w:rPr>
        <w:t xml:space="preserve"> </w:t>
      </w:r>
      <w:r w:rsidRPr="00EB1054">
        <w:rPr>
          <w:color w:val="333333"/>
          <w:lang w:val="uk-UA"/>
        </w:rPr>
        <w:t>(</w:t>
      </w:r>
      <w:r>
        <w:rPr>
          <w:lang w:val="uk-UA"/>
        </w:rPr>
        <w:t>РЕТЮНСЬКИХ)</w:t>
      </w:r>
      <w:r>
        <w:rPr>
          <w:rFonts w:ascii="Tahoma" w:hAnsi="Tahoma" w:cs="Tahoma"/>
          <w:color w:val="333333"/>
          <w:sz w:val="18"/>
          <w:szCs w:val="18"/>
        </w:rPr>
        <w:t>:</w:t>
      </w:r>
    </w:p>
    <w:p w:rsidR="00EB1054" w:rsidRPr="00F63890" w:rsidRDefault="00F63890" w:rsidP="00C87930">
      <w:pPr>
        <w:pStyle w:val="ac"/>
        <w:shd w:val="clear" w:color="auto" w:fill="FFFFFF"/>
        <w:tabs>
          <w:tab w:val="left" w:pos="567"/>
        </w:tabs>
        <w:spacing w:before="0" w:beforeAutospacing="0" w:after="150" w:afterAutospacing="0"/>
        <w:jc w:val="both"/>
        <w:rPr>
          <w:rFonts w:eastAsiaTheme="minorHAnsi"/>
          <w:lang w:val="uk-UA" w:eastAsia="en-US"/>
        </w:rPr>
      </w:pPr>
      <w:r>
        <w:rPr>
          <w:rFonts w:eastAsiaTheme="minorHAnsi"/>
          <w:lang w:val="uk-UA" w:eastAsia="en-US"/>
        </w:rPr>
        <w:tab/>
      </w:r>
      <w:r w:rsidR="00EB1054" w:rsidRPr="00F63890">
        <w:rPr>
          <w:rFonts w:eastAsiaTheme="minorHAnsi"/>
          <w:lang w:val="uk-UA" w:eastAsia="en-US"/>
        </w:rPr>
        <w:t>3.1. Проводити постійний аналіз інформації про заплановане вивільнення працівників у зв’язку зі змінами в організації виробництва і праці, що подається роботодавцями відповідно до пункту 4 частини третьої статті 50 Закону України «Про зайнятість населення», вивчати причини вивільнення працівників, можливість працевлаштування або інші напрями сприяння їх зайнятості.</w:t>
      </w:r>
    </w:p>
    <w:p w:rsidR="00EB1054" w:rsidRPr="00C87930" w:rsidRDefault="00C87930" w:rsidP="005605DF">
      <w:pPr>
        <w:pStyle w:val="ac"/>
        <w:shd w:val="clear" w:color="auto" w:fill="FFFFFF"/>
        <w:tabs>
          <w:tab w:val="left" w:pos="567"/>
        </w:tabs>
        <w:spacing w:before="0" w:beforeAutospacing="0" w:after="150" w:afterAutospacing="0"/>
        <w:jc w:val="both"/>
        <w:rPr>
          <w:rFonts w:eastAsiaTheme="minorHAnsi"/>
          <w:lang w:val="uk-UA" w:eastAsia="en-US"/>
        </w:rPr>
      </w:pPr>
      <w:r>
        <w:rPr>
          <w:rFonts w:eastAsiaTheme="minorHAnsi"/>
          <w:lang w:val="uk-UA" w:eastAsia="en-US"/>
        </w:rPr>
        <w:tab/>
      </w:r>
      <w:r w:rsidR="00EB1054" w:rsidRPr="00C87930">
        <w:rPr>
          <w:rFonts w:eastAsiaTheme="minorHAnsi"/>
          <w:lang w:val="uk-UA" w:eastAsia="en-US"/>
        </w:rPr>
        <w:t>3.2. За результатами проведеного аналізу інформувати виконавчий комітет Южноукраїнської міської ради про загрозу масового вивільнення працівників для визначення стану вивільнення.</w:t>
      </w:r>
    </w:p>
    <w:p w:rsidR="00EB1054" w:rsidRDefault="00C87930" w:rsidP="005605DF">
      <w:pPr>
        <w:pStyle w:val="ac"/>
        <w:shd w:val="clear" w:color="auto" w:fill="FFFFFF"/>
        <w:tabs>
          <w:tab w:val="left" w:pos="567"/>
        </w:tabs>
        <w:spacing w:before="0" w:beforeAutospacing="0" w:after="150" w:afterAutospacing="0"/>
        <w:jc w:val="both"/>
        <w:rPr>
          <w:rFonts w:eastAsiaTheme="minorHAnsi"/>
          <w:lang w:val="uk-UA" w:eastAsia="en-US"/>
        </w:rPr>
      </w:pPr>
      <w:r>
        <w:rPr>
          <w:rFonts w:eastAsiaTheme="minorHAnsi"/>
          <w:lang w:val="uk-UA" w:eastAsia="en-US"/>
        </w:rPr>
        <w:tab/>
      </w:r>
      <w:r w:rsidR="00EB1054" w:rsidRPr="00C87930">
        <w:rPr>
          <w:rFonts w:eastAsiaTheme="minorHAnsi"/>
          <w:lang w:val="uk-UA" w:eastAsia="en-US"/>
        </w:rPr>
        <w:t xml:space="preserve">3.3. У разі масового вивільнення працівників з ініціативи роботодавця, передбаченого частиною першою статті 48 Закону України «Про зайнятість населення» та з метою оперативного реагування на обставини, що можуть призвести до масового </w:t>
      </w:r>
      <w:r w:rsidR="00EB1054" w:rsidRPr="00C87930">
        <w:rPr>
          <w:rFonts w:eastAsiaTheme="minorHAnsi"/>
          <w:lang w:val="uk-UA" w:eastAsia="en-US"/>
        </w:rPr>
        <w:lastRenderedPageBreak/>
        <w:t>вивільнення, вживати відповідні заходи оперативного реагування та належної організації надання послуг громадянам, які вивільнюються або щодо яких виникає така загроза, та роботодавцям.</w:t>
      </w:r>
    </w:p>
    <w:p w:rsidR="00A05556" w:rsidRPr="00A05556" w:rsidRDefault="00A05556" w:rsidP="00A05556">
      <w:pPr>
        <w:pStyle w:val="ac"/>
        <w:shd w:val="clear" w:color="auto" w:fill="FFFFFF"/>
        <w:tabs>
          <w:tab w:val="left" w:pos="567"/>
        </w:tabs>
        <w:spacing w:before="0" w:beforeAutospacing="0" w:after="150" w:afterAutospacing="0"/>
        <w:jc w:val="both"/>
        <w:rPr>
          <w:rFonts w:eastAsiaTheme="minorHAnsi"/>
          <w:lang w:val="uk-UA" w:eastAsia="en-US"/>
        </w:rPr>
      </w:pPr>
      <w:r>
        <w:rPr>
          <w:rFonts w:eastAsiaTheme="minorHAnsi"/>
          <w:lang w:val="uk-UA" w:eastAsia="en-US"/>
        </w:rPr>
        <w:tab/>
      </w:r>
      <w:r w:rsidRPr="00A05556">
        <w:rPr>
          <w:rFonts w:eastAsiaTheme="minorHAnsi"/>
          <w:lang w:val="uk-UA" w:eastAsia="en-US"/>
        </w:rPr>
        <w:t>4. Доручити комісії:</w:t>
      </w:r>
    </w:p>
    <w:p w:rsidR="00A05556" w:rsidRPr="00A05556" w:rsidRDefault="00A05556" w:rsidP="00A05556">
      <w:pPr>
        <w:pStyle w:val="ac"/>
        <w:shd w:val="clear" w:color="auto" w:fill="FFFFFF"/>
        <w:tabs>
          <w:tab w:val="left" w:pos="567"/>
        </w:tabs>
        <w:spacing w:before="0" w:beforeAutospacing="0" w:after="150" w:afterAutospacing="0"/>
        <w:jc w:val="both"/>
        <w:rPr>
          <w:rFonts w:eastAsiaTheme="minorHAnsi"/>
          <w:lang w:val="uk-UA" w:eastAsia="en-US"/>
        </w:rPr>
      </w:pPr>
      <w:r>
        <w:rPr>
          <w:rFonts w:eastAsiaTheme="minorHAnsi"/>
          <w:lang w:val="uk-UA" w:eastAsia="en-US"/>
        </w:rPr>
        <w:tab/>
      </w:r>
      <w:r w:rsidRPr="00A05556">
        <w:rPr>
          <w:rFonts w:eastAsiaTheme="minorHAnsi"/>
          <w:lang w:val="uk-UA" w:eastAsia="en-US"/>
        </w:rPr>
        <w:t>4.1. Розробляти комплекс заходів для підприємств, на яких передбачається масове вивільнення працівників, спрямованих на зменшення чисельності вивільнюваних працівників.</w:t>
      </w:r>
    </w:p>
    <w:p w:rsidR="00A05556" w:rsidRPr="00003D5D" w:rsidRDefault="00A05556" w:rsidP="00003D5D">
      <w:pPr>
        <w:pStyle w:val="ac"/>
        <w:shd w:val="clear" w:color="auto" w:fill="FFFFFF"/>
        <w:tabs>
          <w:tab w:val="left" w:pos="567"/>
        </w:tabs>
        <w:spacing w:before="0" w:beforeAutospacing="0" w:after="150" w:afterAutospacing="0"/>
        <w:jc w:val="both"/>
        <w:rPr>
          <w:lang w:val="uk-UA"/>
        </w:rPr>
      </w:pPr>
      <w:r>
        <w:rPr>
          <w:rFonts w:eastAsiaTheme="minorHAnsi"/>
          <w:lang w:val="uk-UA" w:eastAsia="en-US"/>
        </w:rPr>
        <w:tab/>
      </w:r>
      <w:r w:rsidRPr="00003D5D">
        <w:rPr>
          <w:lang w:val="uk-UA"/>
        </w:rPr>
        <w:t>5</w:t>
      </w:r>
      <w:r w:rsidR="00345529" w:rsidRPr="00003D5D">
        <w:rPr>
          <w:lang w:val="uk-UA"/>
        </w:rPr>
        <w:t xml:space="preserve">. Визнати таким, що втратило чинність розпорядження міського голови від </w:t>
      </w:r>
      <w:r w:rsidRPr="00003D5D">
        <w:rPr>
          <w:lang w:val="uk-UA"/>
        </w:rPr>
        <w:t>14.05.2019</w:t>
      </w:r>
      <w:r w:rsidR="00345529" w:rsidRPr="00003D5D">
        <w:rPr>
          <w:lang w:val="uk-UA"/>
        </w:rPr>
        <w:t xml:space="preserve"> № </w:t>
      </w:r>
      <w:r w:rsidRPr="00003D5D">
        <w:rPr>
          <w:lang w:val="uk-UA"/>
        </w:rPr>
        <w:t>89</w:t>
      </w:r>
      <w:r w:rsidR="00345529" w:rsidRPr="00003D5D">
        <w:rPr>
          <w:lang w:val="uk-UA"/>
        </w:rPr>
        <w:t xml:space="preserve">-р «Про створення </w:t>
      </w:r>
      <w:r w:rsidRPr="00003D5D">
        <w:rPr>
          <w:lang w:val="uk-UA"/>
        </w:rPr>
        <w:t>спеціальної комісії для вжиття заходів щодо запобігання різкому зростанню безробіття під час масового вивільнення працівників в місті Южноукраїнську, положення про неї».</w:t>
      </w:r>
    </w:p>
    <w:p w:rsidR="003F372A" w:rsidRPr="00A05556" w:rsidRDefault="00A05556" w:rsidP="00345529">
      <w:pPr>
        <w:spacing w:after="0" w:line="240" w:lineRule="auto"/>
        <w:ind w:firstLine="567"/>
        <w:jc w:val="both"/>
        <w:rPr>
          <w:rFonts w:ascii="Times New Roman" w:eastAsia="Times New Roman" w:hAnsi="Times New Roman" w:cs="Times New Roman"/>
          <w:sz w:val="24"/>
          <w:szCs w:val="24"/>
          <w:lang w:eastAsia="ru-RU"/>
        </w:rPr>
      </w:pPr>
      <w:r w:rsidRPr="00A05556">
        <w:rPr>
          <w:rFonts w:ascii="Times New Roman" w:eastAsia="Times New Roman" w:hAnsi="Times New Roman" w:cs="Times New Roman"/>
          <w:sz w:val="24"/>
          <w:szCs w:val="24"/>
          <w:lang w:eastAsia="ru-RU"/>
        </w:rPr>
        <w:t>6</w:t>
      </w:r>
      <w:r w:rsidR="003F372A" w:rsidRPr="00A05556">
        <w:rPr>
          <w:rFonts w:ascii="Times New Roman" w:eastAsia="Times New Roman" w:hAnsi="Times New Roman" w:cs="Times New Roman"/>
          <w:sz w:val="24"/>
          <w:szCs w:val="24"/>
          <w:lang w:eastAsia="ru-RU"/>
        </w:rPr>
        <w:t xml:space="preserve">. Контроль за виконанням цього розпорядження </w:t>
      </w:r>
      <w:r w:rsidR="00003D5D">
        <w:rPr>
          <w:rFonts w:ascii="Times New Roman" w:eastAsia="Times New Roman" w:hAnsi="Times New Roman" w:cs="Times New Roman"/>
          <w:sz w:val="24"/>
          <w:szCs w:val="24"/>
          <w:lang w:eastAsia="ru-RU"/>
        </w:rPr>
        <w:t>покласти на заступника міського голови з питань діяльності виконавчих органів ради Марію ДРОЗДОВУ</w:t>
      </w:r>
      <w:r w:rsidR="003F372A" w:rsidRPr="00A05556">
        <w:rPr>
          <w:rFonts w:ascii="Times New Roman" w:eastAsia="Times New Roman" w:hAnsi="Times New Roman" w:cs="Times New Roman"/>
          <w:sz w:val="24"/>
          <w:szCs w:val="24"/>
          <w:lang w:eastAsia="ru-RU"/>
        </w:rPr>
        <w:t>.</w:t>
      </w:r>
    </w:p>
    <w:p w:rsidR="003F372A" w:rsidRPr="00A05556" w:rsidRDefault="003F372A" w:rsidP="00101F1F">
      <w:pPr>
        <w:spacing w:after="0" w:line="240" w:lineRule="auto"/>
        <w:jc w:val="both"/>
        <w:rPr>
          <w:rFonts w:ascii="Times New Roman" w:eastAsia="Times New Roman" w:hAnsi="Times New Roman" w:cs="Times New Roman"/>
          <w:sz w:val="24"/>
          <w:szCs w:val="24"/>
          <w:lang w:eastAsia="ru-RU"/>
        </w:rPr>
      </w:pPr>
    </w:p>
    <w:p w:rsidR="00FE2ED8" w:rsidRDefault="00FE2ED8" w:rsidP="00BB01C1">
      <w:pPr>
        <w:widowControl w:val="0"/>
        <w:tabs>
          <w:tab w:val="left" w:pos="709"/>
        </w:tabs>
        <w:autoSpaceDE w:val="0"/>
        <w:autoSpaceDN w:val="0"/>
        <w:spacing w:after="0" w:line="240" w:lineRule="auto"/>
        <w:ind w:firstLine="567"/>
        <w:rPr>
          <w:rFonts w:ascii="Times New Roman" w:eastAsia="Times New Roman" w:hAnsi="Times New Roman" w:cs="Times New Roman"/>
          <w:sz w:val="24"/>
          <w:szCs w:val="24"/>
          <w:lang w:eastAsia="ru-RU"/>
        </w:rPr>
      </w:pPr>
    </w:p>
    <w:p w:rsidR="00A05556" w:rsidRDefault="00A05556" w:rsidP="00BB01C1">
      <w:pPr>
        <w:widowControl w:val="0"/>
        <w:tabs>
          <w:tab w:val="left" w:pos="709"/>
        </w:tabs>
        <w:autoSpaceDE w:val="0"/>
        <w:autoSpaceDN w:val="0"/>
        <w:spacing w:after="0" w:line="240" w:lineRule="auto"/>
        <w:ind w:firstLine="567"/>
        <w:rPr>
          <w:rFonts w:ascii="Times New Roman" w:eastAsia="Times New Roman" w:hAnsi="Times New Roman" w:cs="Times New Roman"/>
          <w:sz w:val="24"/>
          <w:szCs w:val="24"/>
          <w:lang w:eastAsia="ru-RU"/>
        </w:rPr>
      </w:pPr>
    </w:p>
    <w:p w:rsidR="00A05556" w:rsidRDefault="00A05556" w:rsidP="00BB01C1">
      <w:pPr>
        <w:widowControl w:val="0"/>
        <w:tabs>
          <w:tab w:val="left" w:pos="709"/>
        </w:tabs>
        <w:autoSpaceDE w:val="0"/>
        <w:autoSpaceDN w:val="0"/>
        <w:spacing w:after="0" w:line="240" w:lineRule="auto"/>
        <w:ind w:firstLine="567"/>
        <w:rPr>
          <w:rFonts w:ascii="Times New Roman" w:eastAsia="Times New Roman" w:hAnsi="Times New Roman" w:cs="Times New Roman"/>
          <w:sz w:val="24"/>
          <w:szCs w:val="24"/>
          <w:lang w:eastAsia="ru-RU"/>
        </w:rPr>
      </w:pPr>
    </w:p>
    <w:p w:rsidR="00A05556" w:rsidRPr="00A05556" w:rsidRDefault="00A05556" w:rsidP="00BB01C1">
      <w:pPr>
        <w:widowControl w:val="0"/>
        <w:tabs>
          <w:tab w:val="left" w:pos="709"/>
        </w:tabs>
        <w:autoSpaceDE w:val="0"/>
        <w:autoSpaceDN w:val="0"/>
        <w:spacing w:after="0" w:line="240" w:lineRule="auto"/>
        <w:ind w:firstLine="567"/>
        <w:rPr>
          <w:rFonts w:ascii="Times New Roman" w:eastAsia="Times New Roman" w:hAnsi="Times New Roman" w:cs="Times New Roman"/>
          <w:sz w:val="24"/>
          <w:szCs w:val="24"/>
          <w:lang w:eastAsia="ru-RU"/>
        </w:rPr>
      </w:pPr>
    </w:p>
    <w:p w:rsidR="00345529" w:rsidRPr="00A05556" w:rsidRDefault="00345529" w:rsidP="00BB01C1">
      <w:pPr>
        <w:widowControl w:val="0"/>
        <w:tabs>
          <w:tab w:val="left" w:pos="709"/>
        </w:tabs>
        <w:autoSpaceDE w:val="0"/>
        <w:autoSpaceDN w:val="0"/>
        <w:spacing w:after="0" w:line="240" w:lineRule="auto"/>
        <w:ind w:firstLine="567"/>
        <w:rPr>
          <w:rFonts w:ascii="Times New Roman" w:eastAsia="Times New Roman" w:hAnsi="Times New Roman" w:cs="Times New Roman"/>
          <w:sz w:val="20"/>
          <w:szCs w:val="20"/>
          <w:lang w:eastAsia="ru-RU"/>
        </w:rPr>
      </w:pPr>
      <w:r w:rsidRPr="00A05556">
        <w:rPr>
          <w:rFonts w:ascii="Times New Roman" w:eastAsia="Times New Roman" w:hAnsi="Times New Roman" w:cs="Times New Roman"/>
          <w:sz w:val="24"/>
          <w:szCs w:val="24"/>
          <w:lang w:eastAsia="ru-RU"/>
        </w:rPr>
        <w:t>Секретар міської ради                                                 Денис КРАВЧЕНКО</w:t>
      </w:r>
    </w:p>
    <w:p w:rsidR="00345529" w:rsidRPr="00F560FB" w:rsidRDefault="00345529" w:rsidP="00345529">
      <w:pPr>
        <w:widowControl w:val="0"/>
        <w:autoSpaceDE w:val="0"/>
        <w:autoSpaceDN w:val="0"/>
        <w:spacing w:after="0" w:line="240" w:lineRule="auto"/>
        <w:jc w:val="both"/>
        <w:rPr>
          <w:rFonts w:ascii="Times New Roman" w:eastAsia="Times New Roman" w:hAnsi="Times New Roman" w:cs="Times New Roman"/>
          <w:color w:val="FF0000"/>
          <w:sz w:val="16"/>
          <w:szCs w:val="20"/>
          <w:lang w:eastAsia="ru-RU"/>
        </w:rPr>
      </w:pPr>
    </w:p>
    <w:p w:rsidR="00F01BE7" w:rsidRPr="00F560FB" w:rsidRDefault="00F01BE7" w:rsidP="00101F1F">
      <w:pPr>
        <w:spacing w:after="0" w:line="240" w:lineRule="auto"/>
        <w:jc w:val="both"/>
        <w:rPr>
          <w:rFonts w:ascii="Times New Roman" w:eastAsia="Times New Roman" w:hAnsi="Times New Roman" w:cs="Times New Roman"/>
          <w:color w:val="FF0000"/>
          <w:sz w:val="16"/>
          <w:szCs w:val="20"/>
          <w:lang w:eastAsia="ru-RU"/>
        </w:rPr>
      </w:pPr>
    </w:p>
    <w:p w:rsidR="00F560FB" w:rsidRPr="00EB1169" w:rsidRDefault="00380A12" w:rsidP="00EB1169">
      <w:pPr>
        <w:pStyle w:val="ac"/>
        <w:shd w:val="clear" w:color="auto" w:fill="FFFFFF"/>
        <w:spacing w:before="0" w:beforeAutospacing="0" w:after="150" w:afterAutospacing="0"/>
        <w:jc w:val="both"/>
        <w:rPr>
          <w:lang w:val="uk-UA"/>
        </w:rPr>
      </w:pPr>
      <w:r w:rsidRPr="00F63890">
        <w:tab/>
      </w:r>
    </w:p>
    <w:p w:rsidR="00F560FB" w:rsidRDefault="00F560FB" w:rsidP="00F560FB">
      <w:pPr>
        <w:pStyle w:val="ac"/>
        <w:shd w:val="clear" w:color="auto" w:fill="FFFFFF"/>
        <w:spacing w:before="0" w:beforeAutospacing="0" w:after="150" w:afterAutospacing="0"/>
        <w:jc w:val="both"/>
        <w:rPr>
          <w:rFonts w:ascii="Tahoma" w:hAnsi="Tahoma" w:cs="Tahoma"/>
          <w:color w:val="333333"/>
          <w:sz w:val="18"/>
          <w:szCs w:val="18"/>
        </w:rPr>
      </w:pPr>
      <w:r>
        <w:rPr>
          <w:rFonts w:ascii="Tahoma" w:hAnsi="Tahoma" w:cs="Tahoma"/>
          <w:color w:val="333333"/>
          <w:sz w:val="18"/>
          <w:szCs w:val="18"/>
        </w:rPr>
        <w:t> </w:t>
      </w:r>
    </w:p>
    <w:p w:rsidR="00345529" w:rsidRPr="00F560FB" w:rsidRDefault="00345529" w:rsidP="00101F1F">
      <w:pPr>
        <w:spacing w:after="0" w:line="240" w:lineRule="auto"/>
        <w:jc w:val="both"/>
        <w:rPr>
          <w:rFonts w:ascii="Times New Roman" w:eastAsia="Times New Roman" w:hAnsi="Times New Roman" w:cs="Times New Roman"/>
          <w:color w:val="FF0000"/>
          <w:sz w:val="16"/>
          <w:szCs w:val="20"/>
          <w:lang w:eastAsia="ru-RU"/>
        </w:rPr>
      </w:pPr>
    </w:p>
    <w:p w:rsidR="00B53423" w:rsidRPr="00F560FB" w:rsidRDefault="00B53423" w:rsidP="00101F1F">
      <w:pPr>
        <w:spacing w:after="0" w:line="240" w:lineRule="auto"/>
        <w:jc w:val="both"/>
        <w:rPr>
          <w:rFonts w:ascii="Times New Roman" w:eastAsia="Times New Roman" w:hAnsi="Times New Roman" w:cs="Times New Roman"/>
          <w:color w:val="FF0000"/>
          <w:sz w:val="24"/>
          <w:szCs w:val="24"/>
          <w:lang w:eastAsia="ru-RU"/>
        </w:rPr>
      </w:pPr>
    </w:p>
    <w:p w:rsidR="00B53423" w:rsidRPr="00F560FB" w:rsidRDefault="00B53423" w:rsidP="00101F1F">
      <w:pPr>
        <w:spacing w:after="0" w:line="240" w:lineRule="auto"/>
        <w:jc w:val="both"/>
        <w:rPr>
          <w:rFonts w:ascii="Times New Roman" w:eastAsia="Times New Roman" w:hAnsi="Times New Roman" w:cs="Times New Roman"/>
          <w:color w:val="FF0000"/>
          <w:sz w:val="24"/>
          <w:szCs w:val="24"/>
          <w:lang w:eastAsia="ru-RU"/>
        </w:rPr>
      </w:pPr>
    </w:p>
    <w:p w:rsidR="003F372A" w:rsidRPr="00A05556" w:rsidRDefault="00A05556" w:rsidP="00101F1F">
      <w:pPr>
        <w:spacing w:after="0" w:line="240" w:lineRule="auto"/>
        <w:jc w:val="both"/>
        <w:rPr>
          <w:rFonts w:ascii="Times New Roman" w:eastAsia="Times New Roman" w:hAnsi="Times New Roman" w:cs="Times New Roman"/>
          <w:sz w:val="18"/>
          <w:szCs w:val="18"/>
          <w:lang w:eastAsia="ru-RU"/>
        </w:rPr>
      </w:pPr>
      <w:r w:rsidRPr="00A05556">
        <w:rPr>
          <w:rFonts w:ascii="Times New Roman" w:eastAsia="Times New Roman" w:hAnsi="Times New Roman" w:cs="Times New Roman"/>
          <w:sz w:val="18"/>
          <w:szCs w:val="18"/>
          <w:lang w:eastAsia="ru-RU"/>
        </w:rPr>
        <w:t>ГЕХАД Ельвіра</w:t>
      </w:r>
    </w:p>
    <w:p w:rsidR="00A05556" w:rsidRPr="00A05556" w:rsidRDefault="00A05556" w:rsidP="00101F1F">
      <w:pPr>
        <w:spacing w:after="0" w:line="240" w:lineRule="auto"/>
        <w:jc w:val="both"/>
        <w:rPr>
          <w:rFonts w:ascii="Times New Roman" w:eastAsia="Times New Roman" w:hAnsi="Times New Roman" w:cs="Times New Roman"/>
          <w:sz w:val="18"/>
          <w:szCs w:val="18"/>
          <w:lang w:eastAsia="ru-RU"/>
        </w:rPr>
      </w:pPr>
      <w:r w:rsidRPr="00A05556">
        <w:rPr>
          <w:rFonts w:ascii="Times New Roman" w:eastAsia="Times New Roman" w:hAnsi="Times New Roman" w:cs="Times New Roman"/>
          <w:sz w:val="18"/>
          <w:szCs w:val="18"/>
          <w:lang w:eastAsia="ru-RU"/>
        </w:rPr>
        <w:t>5-50-56</w:t>
      </w:r>
    </w:p>
    <w:p w:rsidR="00F560FB" w:rsidRDefault="00F560FB" w:rsidP="005E2E72">
      <w:pPr>
        <w:tabs>
          <w:tab w:val="left" w:pos="5529"/>
        </w:tabs>
        <w:spacing w:after="0"/>
        <w:ind w:firstLine="708"/>
        <w:jc w:val="both"/>
        <w:rPr>
          <w:rFonts w:ascii="Times New Roman" w:hAnsi="Times New Roman" w:cs="Times New Roman"/>
          <w:color w:val="FF0000"/>
          <w:sz w:val="24"/>
          <w:szCs w:val="24"/>
        </w:rPr>
      </w:pPr>
    </w:p>
    <w:p w:rsidR="00F560FB" w:rsidRDefault="00F560FB" w:rsidP="005E2E72">
      <w:pPr>
        <w:tabs>
          <w:tab w:val="left" w:pos="5529"/>
        </w:tabs>
        <w:spacing w:after="0"/>
        <w:ind w:firstLine="708"/>
        <w:jc w:val="both"/>
        <w:rPr>
          <w:rFonts w:ascii="Times New Roman" w:hAnsi="Times New Roman" w:cs="Times New Roman"/>
          <w:color w:val="FF0000"/>
          <w:sz w:val="24"/>
          <w:szCs w:val="24"/>
        </w:rPr>
      </w:pPr>
    </w:p>
    <w:p w:rsidR="00A05556" w:rsidRDefault="00A05556" w:rsidP="005E2E72">
      <w:pPr>
        <w:tabs>
          <w:tab w:val="left" w:pos="5529"/>
        </w:tabs>
        <w:spacing w:after="0"/>
        <w:ind w:firstLine="708"/>
        <w:jc w:val="both"/>
        <w:rPr>
          <w:rFonts w:ascii="Times New Roman" w:hAnsi="Times New Roman" w:cs="Times New Roman"/>
          <w:color w:val="FF0000"/>
          <w:sz w:val="24"/>
          <w:szCs w:val="24"/>
        </w:rPr>
      </w:pPr>
    </w:p>
    <w:p w:rsidR="00A05556" w:rsidRDefault="00A05556" w:rsidP="005E2E72">
      <w:pPr>
        <w:tabs>
          <w:tab w:val="left" w:pos="5529"/>
        </w:tabs>
        <w:spacing w:after="0"/>
        <w:ind w:firstLine="708"/>
        <w:jc w:val="both"/>
        <w:rPr>
          <w:rFonts w:ascii="Times New Roman" w:hAnsi="Times New Roman" w:cs="Times New Roman"/>
          <w:color w:val="FF0000"/>
          <w:sz w:val="24"/>
          <w:szCs w:val="24"/>
        </w:rPr>
      </w:pPr>
    </w:p>
    <w:p w:rsidR="00A05556" w:rsidRDefault="00A05556" w:rsidP="005E2E72">
      <w:pPr>
        <w:tabs>
          <w:tab w:val="left" w:pos="5529"/>
        </w:tabs>
        <w:spacing w:after="0"/>
        <w:ind w:firstLine="708"/>
        <w:jc w:val="both"/>
        <w:rPr>
          <w:rFonts w:ascii="Times New Roman" w:hAnsi="Times New Roman" w:cs="Times New Roman"/>
          <w:color w:val="FF0000"/>
          <w:sz w:val="24"/>
          <w:szCs w:val="24"/>
        </w:rPr>
      </w:pPr>
    </w:p>
    <w:p w:rsidR="00A05556" w:rsidRDefault="00A05556" w:rsidP="005E2E72">
      <w:pPr>
        <w:tabs>
          <w:tab w:val="left" w:pos="5529"/>
        </w:tabs>
        <w:spacing w:after="0"/>
        <w:ind w:firstLine="708"/>
        <w:jc w:val="both"/>
        <w:rPr>
          <w:rFonts w:ascii="Times New Roman" w:hAnsi="Times New Roman" w:cs="Times New Roman"/>
          <w:color w:val="FF0000"/>
          <w:sz w:val="24"/>
          <w:szCs w:val="24"/>
        </w:rPr>
      </w:pPr>
    </w:p>
    <w:p w:rsidR="00A05556" w:rsidRDefault="00A05556" w:rsidP="005E2E72">
      <w:pPr>
        <w:tabs>
          <w:tab w:val="left" w:pos="5529"/>
        </w:tabs>
        <w:spacing w:after="0"/>
        <w:ind w:firstLine="708"/>
        <w:jc w:val="both"/>
        <w:rPr>
          <w:rFonts w:ascii="Times New Roman" w:hAnsi="Times New Roman" w:cs="Times New Roman"/>
          <w:color w:val="FF0000"/>
          <w:sz w:val="24"/>
          <w:szCs w:val="24"/>
        </w:rPr>
      </w:pPr>
    </w:p>
    <w:p w:rsidR="00A05556" w:rsidRDefault="00A05556" w:rsidP="005E2E72">
      <w:pPr>
        <w:tabs>
          <w:tab w:val="left" w:pos="5529"/>
        </w:tabs>
        <w:spacing w:after="0"/>
        <w:ind w:firstLine="708"/>
        <w:jc w:val="both"/>
        <w:rPr>
          <w:rFonts w:ascii="Times New Roman" w:hAnsi="Times New Roman" w:cs="Times New Roman"/>
          <w:color w:val="FF0000"/>
          <w:sz w:val="24"/>
          <w:szCs w:val="24"/>
        </w:rPr>
      </w:pPr>
    </w:p>
    <w:p w:rsidR="00A05556" w:rsidRDefault="00A05556" w:rsidP="005E2E72">
      <w:pPr>
        <w:tabs>
          <w:tab w:val="left" w:pos="5529"/>
        </w:tabs>
        <w:spacing w:after="0"/>
        <w:ind w:firstLine="708"/>
        <w:jc w:val="both"/>
        <w:rPr>
          <w:rFonts w:ascii="Times New Roman" w:hAnsi="Times New Roman" w:cs="Times New Roman"/>
          <w:color w:val="FF0000"/>
          <w:sz w:val="24"/>
          <w:szCs w:val="24"/>
        </w:rPr>
      </w:pPr>
    </w:p>
    <w:p w:rsidR="00A05556" w:rsidRDefault="00A05556" w:rsidP="005E2E72">
      <w:pPr>
        <w:tabs>
          <w:tab w:val="left" w:pos="5529"/>
        </w:tabs>
        <w:spacing w:after="0"/>
        <w:ind w:firstLine="708"/>
        <w:jc w:val="both"/>
        <w:rPr>
          <w:rFonts w:ascii="Times New Roman" w:hAnsi="Times New Roman" w:cs="Times New Roman"/>
          <w:color w:val="FF0000"/>
          <w:sz w:val="24"/>
          <w:szCs w:val="24"/>
        </w:rPr>
      </w:pPr>
    </w:p>
    <w:p w:rsidR="00A05556" w:rsidRDefault="00A05556" w:rsidP="005E2E72">
      <w:pPr>
        <w:tabs>
          <w:tab w:val="left" w:pos="5529"/>
        </w:tabs>
        <w:spacing w:after="0"/>
        <w:ind w:firstLine="708"/>
        <w:jc w:val="both"/>
        <w:rPr>
          <w:rFonts w:ascii="Times New Roman" w:hAnsi="Times New Roman" w:cs="Times New Roman"/>
          <w:color w:val="FF0000"/>
          <w:sz w:val="24"/>
          <w:szCs w:val="24"/>
        </w:rPr>
      </w:pPr>
    </w:p>
    <w:p w:rsidR="00A05556" w:rsidRDefault="00A05556" w:rsidP="005E2E72">
      <w:pPr>
        <w:tabs>
          <w:tab w:val="left" w:pos="5529"/>
        </w:tabs>
        <w:spacing w:after="0"/>
        <w:ind w:firstLine="708"/>
        <w:jc w:val="both"/>
        <w:rPr>
          <w:rFonts w:ascii="Times New Roman" w:hAnsi="Times New Roman" w:cs="Times New Roman"/>
          <w:color w:val="FF0000"/>
          <w:sz w:val="24"/>
          <w:szCs w:val="24"/>
        </w:rPr>
      </w:pPr>
    </w:p>
    <w:p w:rsidR="00A05556" w:rsidRDefault="00A05556" w:rsidP="005E2E72">
      <w:pPr>
        <w:tabs>
          <w:tab w:val="left" w:pos="5529"/>
        </w:tabs>
        <w:spacing w:after="0"/>
        <w:ind w:firstLine="708"/>
        <w:jc w:val="both"/>
        <w:rPr>
          <w:rFonts w:ascii="Times New Roman" w:hAnsi="Times New Roman" w:cs="Times New Roman"/>
          <w:color w:val="FF0000"/>
          <w:sz w:val="24"/>
          <w:szCs w:val="24"/>
        </w:rPr>
      </w:pPr>
    </w:p>
    <w:p w:rsidR="00A05556" w:rsidRDefault="00A05556" w:rsidP="005E2E72">
      <w:pPr>
        <w:tabs>
          <w:tab w:val="left" w:pos="5529"/>
        </w:tabs>
        <w:spacing w:after="0"/>
        <w:ind w:firstLine="708"/>
        <w:jc w:val="both"/>
        <w:rPr>
          <w:rFonts w:ascii="Times New Roman" w:hAnsi="Times New Roman" w:cs="Times New Roman"/>
          <w:color w:val="FF0000"/>
          <w:sz w:val="24"/>
          <w:szCs w:val="24"/>
        </w:rPr>
      </w:pPr>
    </w:p>
    <w:p w:rsidR="00A05556" w:rsidRDefault="00A05556" w:rsidP="005E2E72">
      <w:pPr>
        <w:tabs>
          <w:tab w:val="left" w:pos="5529"/>
        </w:tabs>
        <w:spacing w:after="0"/>
        <w:ind w:firstLine="708"/>
        <w:jc w:val="both"/>
        <w:rPr>
          <w:rFonts w:ascii="Times New Roman" w:hAnsi="Times New Roman" w:cs="Times New Roman"/>
          <w:color w:val="FF0000"/>
          <w:sz w:val="24"/>
          <w:szCs w:val="24"/>
        </w:rPr>
      </w:pPr>
    </w:p>
    <w:p w:rsidR="00F560FB" w:rsidRDefault="00F560FB" w:rsidP="005E2E72">
      <w:pPr>
        <w:tabs>
          <w:tab w:val="left" w:pos="5529"/>
        </w:tabs>
        <w:spacing w:after="0"/>
        <w:ind w:firstLine="708"/>
        <w:jc w:val="both"/>
        <w:rPr>
          <w:rFonts w:ascii="Times New Roman" w:hAnsi="Times New Roman" w:cs="Times New Roman"/>
          <w:color w:val="FF0000"/>
          <w:sz w:val="24"/>
          <w:szCs w:val="24"/>
        </w:rPr>
      </w:pPr>
    </w:p>
    <w:p w:rsidR="001D1A56" w:rsidRDefault="001D1A56" w:rsidP="005E2E72">
      <w:pPr>
        <w:tabs>
          <w:tab w:val="left" w:pos="5529"/>
        </w:tabs>
        <w:spacing w:after="0"/>
        <w:ind w:firstLine="708"/>
        <w:jc w:val="both"/>
        <w:rPr>
          <w:rFonts w:ascii="Times New Roman" w:hAnsi="Times New Roman" w:cs="Times New Roman"/>
          <w:color w:val="FF0000"/>
          <w:sz w:val="24"/>
          <w:szCs w:val="24"/>
        </w:rPr>
      </w:pPr>
    </w:p>
    <w:p w:rsidR="001D1A56" w:rsidRDefault="001D1A56" w:rsidP="005E2E72">
      <w:pPr>
        <w:tabs>
          <w:tab w:val="left" w:pos="5529"/>
        </w:tabs>
        <w:spacing w:after="0"/>
        <w:ind w:firstLine="708"/>
        <w:jc w:val="both"/>
        <w:rPr>
          <w:rFonts w:ascii="Times New Roman" w:hAnsi="Times New Roman" w:cs="Times New Roman"/>
          <w:color w:val="FF0000"/>
          <w:sz w:val="24"/>
          <w:szCs w:val="24"/>
        </w:rPr>
      </w:pPr>
    </w:p>
    <w:p w:rsidR="001D1A56" w:rsidRDefault="001D1A56" w:rsidP="005E2E72">
      <w:pPr>
        <w:tabs>
          <w:tab w:val="left" w:pos="5529"/>
        </w:tabs>
        <w:spacing w:after="0"/>
        <w:ind w:firstLine="708"/>
        <w:jc w:val="both"/>
        <w:rPr>
          <w:rFonts w:ascii="Times New Roman" w:hAnsi="Times New Roman" w:cs="Times New Roman"/>
          <w:color w:val="FF0000"/>
          <w:sz w:val="24"/>
          <w:szCs w:val="24"/>
        </w:rPr>
      </w:pPr>
    </w:p>
    <w:p w:rsidR="00333AEE" w:rsidRDefault="001D1A56" w:rsidP="001D1A56">
      <w:pPr>
        <w:tabs>
          <w:tab w:val="left" w:pos="5387"/>
        </w:tabs>
        <w:spacing w:after="0"/>
        <w:ind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tab/>
      </w:r>
    </w:p>
    <w:p w:rsidR="00333AEE" w:rsidRDefault="00333AEE" w:rsidP="001D1A56">
      <w:pPr>
        <w:tabs>
          <w:tab w:val="left" w:pos="5387"/>
        </w:tabs>
        <w:spacing w:after="0"/>
        <w:ind w:firstLine="708"/>
        <w:jc w:val="both"/>
        <w:rPr>
          <w:rFonts w:ascii="Times New Roman" w:hAnsi="Times New Roman" w:cs="Times New Roman"/>
          <w:color w:val="FF0000"/>
          <w:sz w:val="24"/>
          <w:szCs w:val="24"/>
        </w:rPr>
      </w:pPr>
    </w:p>
    <w:p w:rsidR="00892FB0" w:rsidRPr="001D1A56" w:rsidRDefault="00333AEE" w:rsidP="001D1A56">
      <w:pPr>
        <w:tabs>
          <w:tab w:val="left" w:pos="5387"/>
        </w:tabs>
        <w:spacing w:after="0"/>
        <w:ind w:firstLine="708"/>
        <w:jc w:val="both"/>
        <w:rPr>
          <w:rFonts w:ascii="Times New Roman" w:hAnsi="Times New Roman" w:cs="Times New Roman"/>
          <w:sz w:val="24"/>
          <w:szCs w:val="24"/>
        </w:rPr>
      </w:pPr>
      <w:r>
        <w:rPr>
          <w:rFonts w:ascii="Times New Roman" w:hAnsi="Times New Roman" w:cs="Times New Roman"/>
          <w:color w:val="FF0000"/>
          <w:sz w:val="24"/>
          <w:szCs w:val="24"/>
        </w:rPr>
        <w:lastRenderedPageBreak/>
        <w:tab/>
      </w:r>
      <w:r w:rsidR="005E2E72" w:rsidRPr="001D1A56">
        <w:rPr>
          <w:rFonts w:ascii="Times New Roman" w:hAnsi="Times New Roman" w:cs="Times New Roman"/>
          <w:sz w:val="24"/>
          <w:szCs w:val="24"/>
        </w:rPr>
        <w:t>Д</w:t>
      </w:r>
      <w:r w:rsidR="00892FB0" w:rsidRPr="001D1A56">
        <w:rPr>
          <w:rFonts w:ascii="Times New Roman" w:hAnsi="Times New Roman" w:cs="Times New Roman"/>
          <w:sz w:val="24"/>
          <w:szCs w:val="24"/>
        </w:rPr>
        <w:t>одаток</w:t>
      </w:r>
    </w:p>
    <w:p w:rsidR="00892FB0" w:rsidRPr="001D1A56" w:rsidRDefault="00892FB0" w:rsidP="005E2E72">
      <w:pPr>
        <w:tabs>
          <w:tab w:val="left" w:pos="5529"/>
        </w:tabs>
        <w:spacing w:after="0"/>
        <w:ind w:firstLine="708"/>
        <w:jc w:val="both"/>
        <w:rPr>
          <w:rFonts w:ascii="Times New Roman" w:hAnsi="Times New Roman" w:cs="Times New Roman"/>
          <w:sz w:val="24"/>
          <w:szCs w:val="24"/>
        </w:rPr>
      </w:pPr>
      <w:r w:rsidRPr="001D1A56">
        <w:rPr>
          <w:rFonts w:ascii="Times New Roman" w:hAnsi="Times New Roman" w:cs="Times New Roman"/>
          <w:sz w:val="24"/>
          <w:szCs w:val="24"/>
        </w:rPr>
        <w:t xml:space="preserve">                                                                             </w:t>
      </w:r>
      <w:r w:rsidR="001D1A56" w:rsidRPr="001D1A56">
        <w:rPr>
          <w:rFonts w:ascii="Times New Roman" w:hAnsi="Times New Roman" w:cs="Times New Roman"/>
          <w:sz w:val="24"/>
          <w:szCs w:val="24"/>
        </w:rPr>
        <w:t xml:space="preserve"> </w:t>
      </w:r>
      <w:r w:rsidRPr="001D1A56">
        <w:rPr>
          <w:rFonts w:ascii="Times New Roman" w:hAnsi="Times New Roman" w:cs="Times New Roman"/>
          <w:sz w:val="24"/>
          <w:szCs w:val="24"/>
        </w:rPr>
        <w:t>до розрядження міського голови</w:t>
      </w:r>
    </w:p>
    <w:p w:rsidR="00892FB0" w:rsidRPr="001D1A56" w:rsidRDefault="001D1A56" w:rsidP="001D1A56">
      <w:pPr>
        <w:tabs>
          <w:tab w:val="left" w:pos="5387"/>
        </w:tabs>
        <w:spacing w:after="0"/>
        <w:ind w:firstLine="708"/>
        <w:jc w:val="both"/>
        <w:rPr>
          <w:rFonts w:ascii="Times New Roman" w:hAnsi="Times New Roman" w:cs="Times New Roman"/>
          <w:sz w:val="24"/>
          <w:szCs w:val="24"/>
        </w:rPr>
      </w:pPr>
      <w:r w:rsidRPr="001D1A56">
        <w:rPr>
          <w:rFonts w:ascii="Times New Roman" w:hAnsi="Times New Roman" w:cs="Times New Roman"/>
          <w:sz w:val="24"/>
          <w:szCs w:val="24"/>
        </w:rPr>
        <w:tab/>
      </w:r>
      <w:r w:rsidR="00892FB0" w:rsidRPr="001D1A56">
        <w:rPr>
          <w:rFonts w:ascii="Times New Roman" w:hAnsi="Times New Roman" w:cs="Times New Roman"/>
          <w:sz w:val="24"/>
          <w:szCs w:val="24"/>
        </w:rPr>
        <w:t>від</w:t>
      </w:r>
      <w:r w:rsidRPr="001D1A56">
        <w:rPr>
          <w:rFonts w:ascii="Times New Roman" w:hAnsi="Times New Roman" w:cs="Times New Roman"/>
          <w:sz w:val="24"/>
          <w:szCs w:val="24"/>
        </w:rPr>
        <w:t xml:space="preserve"> </w:t>
      </w:r>
      <w:r w:rsidR="00892FB0" w:rsidRPr="001D1A56">
        <w:rPr>
          <w:rFonts w:ascii="Times New Roman" w:hAnsi="Times New Roman" w:cs="Times New Roman"/>
          <w:sz w:val="24"/>
          <w:szCs w:val="24"/>
        </w:rPr>
        <w:t>«_</w:t>
      </w:r>
      <w:r w:rsidR="008B18A4">
        <w:rPr>
          <w:rFonts w:ascii="Times New Roman" w:hAnsi="Times New Roman" w:cs="Times New Roman"/>
          <w:sz w:val="24"/>
          <w:szCs w:val="24"/>
        </w:rPr>
        <w:t>14</w:t>
      </w:r>
      <w:r w:rsidR="00892FB0" w:rsidRPr="001D1A56">
        <w:rPr>
          <w:rFonts w:ascii="Times New Roman" w:hAnsi="Times New Roman" w:cs="Times New Roman"/>
          <w:sz w:val="24"/>
          <w:szCs w:val="24"/>
        </w:rPr>
        <w:t>_»_</w:t>
      </w:r>
      <w:r w:rsidR="008B18A4">
        <w:rPr>
          <w:rFonts w:ascii="Times New Roman" w:hAnsi="Times New Roman" w:cs="Times New Roman"/>
          <w:sz w:val="24"/>
          <w:szCs w:val="24"/>
        </w:rPr>
        <w:t>03</w:t>
      </w:r>
      <w:r w:rsidR="00892FB0" w:rsidRPr="001D1A56">
        <w:rPr>
          <w:rFonts w:ascii="Times New Roman" w:hAnsi="Times New Roman" w:cs="Times New Roman"/>
          <w:sz w:val="24"/>
          <w:szCs w:val="24"/>
        </w:rPr>
        <w:t>_2024 №_</w:t>
      </w:r>
      <w:r w:rsidR="008B18A4">
        <w:rPr>
          <w:rFonts w:ascii="Times New Roman" w:hAnsi="Times New Roman" w:cs="Times New Roman"/>
          <w:sz w:val="24"/>
          <w:szCs w:val="24"/>
        </w:rPr>
        <w:t>67-р</w:t>
      </w:r>
      <w:r w:rsidRPr="001D1A56">
        <w:rPr>
          <w:rFonts w:ascii="Times New Roman" w:hAnsi="Times New Roman" w:cs="Times New Roman"/>
          <w:sz w:val="24"/>
          <w:szCs w:val="24"/>
        </w:rPr>
        <w:t>_</w:t>
      </w:r>
    </w:p>
    <w:p w:rsidR="00F158AE" w:rsidRPr="00F560FB" w:rsidRDefault="00F158AE" w:rsidP="00892FB0">
      <w:pPr>
        <w:spacing w:after="0"/>
        <w:ind w:firstLine="708"/>
        <w:jc w:val="center"/>
        <w:rPr>
          <w:rFonts w:ascii="Times New Roman" w:hAnsi="Times New Roman" w:cs="Times New Roman"/>
          <w:color w:val="FF0000"/>
          <w:sz w:val="24"/>
          <w:szCs w:val="24"/>
        </w:rPr>
      </w:pPr>
    </w:p>
    <w:p w:rsidR="00C01921" w:rsidRDefault="00892FB0" w:rsidP="001D1A56">
      <w:pPr>
        <w:spacing w:after="0"/>
        <w:ind w:firstLine="708"/>
        <w:jc w:val="center"/>
        <w:rPr>
          <w:rFonts w:ascii="Times New Roman" w:hAnsi="Times New Roman" w:cs="Times New Roman"/>
          <w:sz w:val="24"/>
          <w:szCs w:val="24"/>
          <w:lang w:eastAsia="ru-RU"/>
        </w:rPr>
      </w:pPr>
      <w:r w:rsidRPr="001D1A56">
        <w:rPr>
          <w:rFonts w:ascii="Times New Roman" w:hAnsi="Times New Roman" w:cs="Times New Roman"/>
          <w:sz w:val="24"/>
          <w:szCs w:val="24"/>
        </w:rPr>
        <w:t xml:space="preserve">Склад </w:t>
      </w:r>
      <w:r w:rsidR="001D1A56" w:rsidRPr="00636F80">
        <w:rPr>
          <w:rFonts w:ascii="Times New Roman" w:hAnsi="Times New Roman" w:cs="Times New Roman"/>
          <w:sz w:val="24"/>
          <w:szCs w:val="24"/>
          <w:lang w:eastAsia="ru-RU"/>
        </w:rPr>
        <w:t xml:space="preserve">спеціальної комісії </w:t>
      </w:r>
    </w:p>
    <w:p w:rsidR="00892FB0" w:rsidRPr="00B36EF7" w:rsidRDefault="001D1A56" w:rsidP="001D1A56">
      <w:pPr>
        <w:spacing w:after="0"/>
        <w:ind w:firstLine="708"/>
        <w:jc w:val="center"/>
        <w:rPr>
          <w:rFonts w:ascii="Times New Roman" w:hAnsi="Times New Roman" w:cs="Times New Roman"/>
          <w:sz w:val="24"/>
          <w:szCs w:val="24"/>
          <w:lang w:eastAsia="ru-RU"/>
        </w:rPr>
      </w:pPr>
      <w:r w:rsidRPr="00636F80">
        <w:rPr>
          <w:rFonts w:ascii="Times New Roman" w:hAnsi="Times New Roman" w:cs="Times New Roman"/>
          <w:sz w:val="24"/>
          <w:szCs w:val="24"/>
          <w:lang w:eastAsia="ru-RU"/>
        </w:rPr>
        <w:t>для вжиття заходів щодо запобігання</w:t>
      </w:r>
      <w:r w:rsidR="00636F80">
        <w:rPr>
          <w:rFonts w:ascii="Times New Roman" w:hAnsi="Times New Roman" w:cs="Times New Roman"/>
          <w:sz w:val="24"/>
          <w:szCs w:val="24"/>
          <w:lang w:eastAsia="ru-RU"/>
        </w:rPr>
        <w:t xml:space="preserve"> </w:t>
      </w:r>
      <w:r w:rsidR="00B36EF7">
        <w:rPr>
          <w:rFonts w:ascii="Times New Roman" w:hAnsi="Times New Roman" w:cs="Times New Roman"/>
          <w:sz w:val="24"/>
          <w:szCs w:val="24"/>
          <w:lang w:eastAsia="ru-RU"/>
        </w:rPr>
        <w:t xml:space="preserve"> різкому зростанню безробіття під час масового вивільнення</w:t>
      </w:r>
      <w:r w:rsidR="00892FB0" w:rsidRPr="00F560FB">
        <w:rPr>
          <w:rFonts w:ascii="Times New Roman" w:hAnsi="Times New Roman" w:cs="Times New Roman"/>
          <w:color w:val="FF0000"/>
          <w:sz w:val="24"/>
          <w:szCs w:val="24"/>
          <w:lang w:eastAsia="ru-RU"/>
        </w:rPr>
        <w:t xml:space="preserve"> </w:t>
      </w:r>
      <w:r w:rsidR="00892FB0" w:rsidRPr="00B36EF7">
        <w:rPr>
          <w:rFonts w:ascii="Times New Roman" w:hAnsi="Times New Roman" w:cs="Times New Roman"/>
          <w:sz w:val="24"/>
          <w:szCs w:val="24"/>
          <w:lang w:eastAsia="ru-RU"/>
        </w:rPr>
        <w:t xml:space="preserve">на території Южноукраїнської міської </w:t>
      </w:r>
      <w:r w:rsidR="00F158AE" w:rsidRPr="00B36EF7">
        <w:rPr>
          <w:rFonts w:ascii="Times New Roman" w:hAnsi="Times New Roman" w:cs="Times New Roman"/>
          <w:sz w:val="24"/>
          <w:szCs w:val="24"/>
          <w:lang w:eastAsia="ru-RU"/>
        </w:rPr>
        <w:t>територіальної громади</w:t>
      </w:r>
    </w:p>
    <w:p w:rsidR="00EE385F" w:rsidRPr="00F560FB" w:rsidRDefault="00EE385F" w:rsidP="00892FB0">
      <w:pPr>
        <w:spacing w:after="0"/>
        <w:ind w:firstLine="708"/>
        <w:jc w:val="center"/>
        <w:rPr>
          <w:rFonts w:ascii="Times New Roman" w:hAnsi="Times New Roman" w:cs="Times New Roman"/>
          <w:color w:val="FF0000"/>
          <w:sz w:val="24"/>
          <w:szCs w:val="24"/>
        </w:rPr>
      </w:pPr>
    </w:p>
    <w:tbl>
      <w:tblPr>
        <w:tblStyle w:val="1"/>
        <w:tblW w:w="8964" w:type="dxa"/>
        <w:tblInd w:w="108" w:type="dxa"/>
        <w:tblLook w:val="04A0" w:firstRow="1" w:lastRow="0" w:firstColumn="1" w:lastColumn="0" w:noHBand="0" w:noVBand="1"/>
      </w:tblPr>
      <w:tblGrid>
        <w:gridCol w:w="4287"/>
        <w:gridCol w:w="425"/>
        <w:gridCol w:w="4252"/>
      </w:tblGrid>
      <w:tr w:rsidR="00941A0B" w:rsidRPr="00F560FB" w:rsidTr="00F158AE">
        <w:tc>
          <w:tcPr>
            <w:tcW w:w="8964" w:type="dxa"/>
            <w:gridSpan w:val="3"/>
            <w:tcBorders>
              <w:top w:val="nil"/>
              <w:left w:val="nil"/>
              <w:bottom w:val="nil"/>
              <w:right w:val="nil"/>
            </w:tcBorders>
          </w:tcPr>
          <w:p w:rsidR="00AC489A" w:rsidRPr="00B36EF7" w:rsidRDefault="00941A0B" w:rsidP="00EE385F">
            <w:pPr>
              <w:jc w:val="center"/>
              <w:rPr>
                <w:rFonts w:ascii="Times New Roman" w:hAnsi="Times New Roman" w:cs="Times New Roman"/>
                <w:sz w:val="24"/>
                <w:szCs w:val="24"/>
                <w:lang w:val="uk-UA"/>
              </w:rPr>
            </w:pPr>
            <w:r w:rsidRPr="00B36EF7">
              <w:rPr>
                <w:rFonts w:ascii="Times New Roman" w:hAnsi="Times New Roman" w:cs="Times New Roman"/>
                <w:sz w:val="24"/>
                <w:szCs w:val="24"/>
                <w:lang w:val="uk-UA"/>
              </w:rPr>
              <w:t xml:space="preserve">Голова </w:t>
            </w:r>
            <w:r w:rsidR="00B36EF7">
              <w:rPr>
                <w:rFonts w:ascii="Times New Roman" w:hAnsi="Times New Roman" w:cs="Times New Roman"/>
                <w:sz w:val="24"/>
                <w:szCs w:val="24"/>
                <w:lang w:val="uk-UA"/>
              </w:rPr>
              <w:t>спеціальної комісії</w:t>
            </w:r>
            <w:r w:rsidRPr="00B36EF7">
              <w:rPr>
                <w:rFonts w:ascii="Times New Roman" w:hAnsi="Times New Roman" w:cs="Times New Roman"/>
                <w:sz w:val="24"/>
                <w:szCs w:val="24"/>
                <w:lang w:val="uk-UA"/>
              </w:rPr>
              <w:t>:</w:t>
            </w:r>
          </w:p>
          <w:p w:rsidR="00BB01C1" w:rsidRPr="00F560FB" w:rsidRDefault="00BB01C1" w:rsidP="00EE385F">
            <w:pPr>
              <w:jc w:val="center"/>
              <w:rPr>
                <w:rFonts w:ascii="Times New Roman" w:hAnsi="Times New Roman" w:cs="Times New Roman"/>
                <w:color w:val="FF0000"/>
                <w:sz w:val="24"/>
                <w:szCs w:val="24"/>
                <w:lang w:val="uk-UA"/>
              </w:rPr>
            </w:pPr>
          </w:p>
        </w:tc>
      </w:tr>
      <w:tr w:rsidR="00941A0B" w:rsidRPr="00F560FB" w:rsidTr="00F158AE">
        <w:tc>
          <w:tcPr>
            <w:tcW w:w="4287" w:type="dxa"/>
            <w:tcBorders>
              <w:top w:val="nil"/>
              <w:left w:val="nil"/>
              <w:bottom w:val="nil"/>
              <w:right w:val="nil"/>
            </w:tcBorders>
          </w:tcPr>
          <w:p w:rsidR="00941A0B" w:rsidRPr="00B36EF7" w:rsidRDefault="00B36EF7" w:rsidP="005E2E72">
            <w:pPr>
              <w:ind w:hanging="79"/>
              <w:rPr>
                <w:rFonts w:ascii="Times New Roman" w:hAnsi="Times New Roman" w:cs="Times New Roman"/>
                <w:sz w:val="24"/>
                <w:szCs w:val="24"/>
                <w:lang w:val="uk-UA"/>
              </w:rPr>
            </w:pPr>
            <w:r w:rsidRPr="00B36EF7">
              <w:rPr>
                <w:rFonts w:ascii="Times New Roman" w:hAnsi="Times New Roman" w:cs="Times New Roman"/>
                <w:sz w:val="24"/>
                <w:szCs w:val="24"/>
                <w:lang w:val="uk-UA"/>
              </w:rPr>
              <w:t>ДРОЗДОВА Марія Борисівна</w:t>
            </w:r>
          </w:p>
        </w:tc>
        <w:tc>
          <w:tcPr>
            <w:tcW w:w="425" w:type="dxa"/>
            <w:tcBorders>
              <w:top w:val="nil"/>
              <w:left w:val="nil"/>
              <w:bottom w:val="nil"/>
              <w:right w:val="nil"/>
            </w:tcBorders>
          </w:tcPr>
          <w:p w:rsidR="00941A0B" w:rsidRPr="00B36EF7" w:rsidRDefault="00941A0B" w:rsidP="00892FB0">
            <w:pPr>
              <w:rPr>
                <w:rFonts w:ascii="Times New Roman" w:hAnsi="Times New Roman" w:cs="Times New Roman"/>
                <w:sz w:val="24"/>
                <w:szCs w:val="24"/>
                <w:lang w:val="uk-UA"/>
              </w:rPr>
            </w:pPr>
            <w:r w:rsidRPr="00B36EF7">
              <w:rPr>
                <w:rFonts w:ascii="Times New Roman" w:hAnsi="Times New Roman" w:cs="Times New Roman"/>
                <w:sz w:val="24"/>
                <w:szCs w:val="24"/>
                <w:lang w:val="uk-UA"/>
              </w:rPr>
              <w:t>-</w:t>
            </w:r>
          </w:p>
        </w:tc>
        <w:tc>
          <w:tcPr>
            <w:tcW w:w="4252" w:type="dxa"/>
            <w:tcBorders>
              <w:top w:val="nil"/>
              <w:left w:val="nil"/>
              <w:bottom w:val="nil"/>
              <w:right w:val="nil"/>
            </w:tcBorders>
          </w:tcPr>
          <w:p w:rsidR="00941A0B" w:rsidRPr="00B36EF7" w:rsidRDefault="00941A0B" w:rsidP="00941A0B">
            <w:pPr>
              <w:jc w:val="both"/>
              <w:rPr>
                <w:rFonts w:ascii="Times New Roman" w:hAnsi="Times New Roman" w:cs="Times New Roman"/>
                <w:sz w:val="24"/>
                <w:szCs w:val="24"/>
                <w:lang w:val="uk-UA"/>
              </w:rPr>
            </w:pPr>
            <w:r w:rsidRPr="00B36EF7">
              <w:rPr>
                <w:rFonts w:ascii="Times New Roman" w:hAnsi="Times New Roman" w:cs="Times New Roman"/>
                <w:sz w:val="24"/>
                <w:szCs w:val="24"/>
                <w:lang w:val="uk-UA"/>
              </w:rPr>
              <w:t>заступник міського голови з питань діяльності виконавчих органів ради</w:t>
            </w:r>
          </w:p>
          <w:p w:rsidR="00BB01C1" w:rsidRPr="00B36EF7" w:rsidRDefault="00BB01C1" w:rsidP="00941A0B">
            <w:pPr>
              <w:jc w:val="both"/>
              <w:rPr>
                <w:rFonts w:ascii="Times New Roman" w:hAnsi="Times New Roman" w:cs="Times New Roman"/>
                <w:sz w:val="24"/>
                <w:szCs w:val="24"/>
                <w:lang w:val="uk-UA"/>
              </w:rPr>
            </w:pPr>
          </w:p>
        </w:tc>
      </w:tr>
      <w:tr w:rsidR="00B53423" w:rsidRPr="00F560FB" w:rsidTr="00F158AE">
        <w:tc>
          <w:tcPr>
            <w:tcW w:w="8964" w:type="dxa"/>
            <w:gridSpan w:val="3"/>
            <w:tcBorders>
              <w:top w:val="nil"/>
              <w:left w:val="nil"/>
              <w:bottom w:val="nil"/>
              <w:right w:val="nil"/>
            </w:tcBorders>
          </w:tcPr>
          <w:p w:rsidR="00B53423" w:rsidRPr="00F560FB" w:rsidRDefault="00B53423" w:rsidP="00B53423">
            <w:pPr>
              <w:jc w:val="center"/>
              <w:rPr>
                <w:rFonts w:ascii="Times New Roman" w:hAnsi="Times New Roman" w:cs="Times New Roman"/>
                <w:color w:val="FF0000"/>
                <w:sz w:val="24"/>
                <w:szCs w:val="24"/>
              </w:rPr>
            </w:pPr>
            <w:r w:rsidRPr="00466B91">
              <w:rPr>
                <w:rFonts w:ascii="Times New Roman" w:hAnsi="Times New Roman" w:cs="Times New Roman"/>
                <w:sz w:val="24"/>
                <w:szCs w:val="24"/>
              </w:rPr>
              <w:t xml:space="preserve">Заступник </w:t>
            </w:r>
            <w:proofErr w:type="spellStart"/>
            <w:r w:rsidRPr="00466B91">
              <w:rPr>
                <w:rFonts w:ascii="Times New Roman" w:hAnsi="Times New Roman" w:cs="Times New Roman"/>
                <w:sz w:val="24"/>
                <w:szCs w:val="24"/>
              </w:rPr>
              <w:t>голови</w:t>
            </w:r>
            <w:proofErr w:type="spellEnd"/>
            <w:r w:rsidR="00C56D90">
              <w:rPr>
                <w:rFonts w:ascii="Times New Roman" w:hAnsi="Times New Roman" w:cs="Times New Roman"/>
                <w:color w:val="FF0000"/>
                <w:sz w:val="24"/>
                <w:szCs w:val="24"/>
              </w:rPr>
              <w:t xml:space="preserve"> </w:t>
            </w:r>
            <w:r w:rsidR="00C56D90">
              <w:rPr>
                <w:rFonts w:ascii="Times New Roman" w:hAnsi="Times New Roman" w:cs="Times New Roman"/>
                <w:sz w:val="24"/>
                <w:szCs w:val="24"/>
                <w:lang w:val="uk-UA"/>
              </w:rPr>
              <w:t>спеціальної комісії</w:t>
            </w:r>
            <w:r w:rsidRPr="00F560FB">
              <w:rPr>
                <w:rFonts w:ascii="Times New Roman" w:hAnsi="Times New Roman" w:cs="Times New Roman"/>
                <w:color w:val="FF0000"/>
                <w:sz w:val="24"/>
                <w:szCs w:val="24"/>
              </w:rPr>
              <w:t>:</w:t>
            </w:r>
          </w:p>
          <w:p w:rsidR="00BB01C1" w:rsidRPr="00F560FB" w:rsidRDefault="00BB01C1" w:rsidP="00B53423">
            <w:pPr>
              <w:jc w:val="center"/>
              <w:rPr>
                <w:rFonts w:ascii="Times New Roman" w:hAnsi="Times New Roman" w:cs="Times New Roman"/>
                <w:color w:val="FF0000"/>
                <w:sz w:val="24"/>
                <w:szCs w:val="24"/>
              </w:rPr>
            </w:pPr>
          </w:p>
        </w:tc>
      </w:tr>
      <w:tr w:rsidR="00DF0565" w:rsidRPr="00F560FB" w:rsidTr="00F158AE">
        <w:tc>
          <w:tcPr>
            <w:tcW w:w="4287" w:type="dxa"/>
            <w:tcBorders>
              <w:top w:val="nil"/>
              <w:left w:val="nil"/>
              <w:bottom w:val="nil"/>
              <w:right w:val="nil"/>
            </w:tcBorders>
          </w:tcPr>
          <w:p w:rsidR="00DF0565" w:rsidRPr="000463C0" w:rsidRDefault="000463C0" w:rsidP="00DF0565">
            <w:pPr>
              <w:ind w:hanging="79"/>
              <w:rPr>
                <w:rFonts w:ascii="Times New Roman" w:hAnsi="Times New Roman" w:cs="Times New Roman"/>
                <w:sz w:val="24"/>
                <w:szCs w:val="24"/>
              </w:rPr>
            </w:pPr>
            <w:r w:rsidRPr="000463C0">
              <w:rPr>
                <w:rFonts w:ascii="Times New Roman" w:hAnsi="Times New Roman" w:cs="Times New Roman"/>
                <w:sz w:val="24"/>
                <w:szCs w:val="24"/>
              </w:rPr>
              <w:t xml:space="preserve">ГЕХАД </w:t>
            </w:r>
            <w:proofErr w:type="spellStart"/>
            <w:r w:rsidRPr="000463C0">
              <w:rPr>
                <w:rFonts w:ascii="Times New Roman" w:hAnsi="Times New Roman" w:cs="Times New Roman"/>
                <w:sz w:val="24"/>
                <w:szCs w:val="24"/>
              </w:rPr>
              <w:t>Ельвіра</w:t>
            </w:r>
            <w:proofErr w:type="spellEnd"/>
            <w:r w:rsidRPr="000463C0">
              <w:rPr>
                <w:rFonts w:ascii="Times New Roman" w:hAnsi="Times New Roman" w:cs="Times New Roman"/>
                <w:sz w:val="24"/>
                <w:szCs w:val="24"/>
              </w:rPr>
              <w:t xml:space="preserve"> </w:t>
            </w:r>
            <w:proofErr w:type="spellStart"/>
            <w:r w:rsidRPr="000463C0">
              <w:rPr>
                <w:rFonts w:ascii="Times New Roman" w:hAnsi="Times New Roman" w:cs="Times New Roman"/>
                <w:sz w:val="24"/>
                <w:szCs w:val="24"/>
              </w:rPr>
              <w:t>Есендуллахівна</w:t>
            </w:r>
            <w:proofErr w:type="spellEnd"/>
          </w:p>
        </w:tc>
        <w:tc>
          <w:tcPr>
            <w:tcW w:w="425" w:type="dxa"/>
            <w:tcBorders>
              <w:top w:val="nil"/>
              <w:left w:val="nil"/>
              <w:bottom w:val="nil"/>
              <w:right w:val="nil"/>
            </w:tcBorders>
          </w:tcPr>
          <w:p w:rsidR="00DF0565" w:rsidRPr="000463C0" w:rsidRDefault="00DF0565" w:rsidP="00DF0565">
            <w:pPr>
              <w:rPr>
                <w:rFonts w:ascii="Times New Roman" w:hAnsi="Times New Roman" w:cs="Times New Roman"/>
                <w:sz w:val="24"/>
                <w:szCs w:val="24"/>
              </w:rPr>
            </w:pPr>
            <w:r w:rsidRPr="000463C0">
              <w:rPr>
                <w:rFonts w:ascii="Times New Roman" w:hAnsi="Times New Roman" w:cs="Times New Roman"/>
                <w:sz w:val="24"/>
                <w:szCs w:val="24"/>
              </w:rPr>
              <w:t>-</w:t>
            </w:r>
          </w:p>
        </w:tc>
        <w:tc>
          <w:tcPr>
            <w:tcW w:w="4252" w:type="dxa"/>
            <w:tcBorders>
              <w:top w:val="nil"/>
              <w:left w:val="nil"/>
              <w:bottom w:val="nil"/>
              <w:right w:val="nil"/>
            </w:tcBorders>
          </w:tcPr>
          <w:p w:rsidR="00DF0565" w:rsidRPr="000463C0" w:rsidRDefault="000463C0" w:rsidP="00DF0565">
            <w:pPr>
              <w:jc w:val="both"/>
              <w:rPr>
                <w:rFonts w:ascii="Times New Roman" w:hAnsi="Times New Roman" w:cs="Times New Roman"/>
                <w:sz w:val="24"/>
                <w:szCs w:val="24"/>
                <w:lang w:val="uk-UA"/>
              </w:rPr>
            </w:pPr>
            <w:r w:rsidRPr="000463C0">
              <w:rPr>
                <w:rFonts w:ascii="Times New Roman" w:hAnsi="Times New Roman" w:cs="Times New Roman"/>
                <w:sz w:val="24"/>
                <w:szCs w:val="24"/>
                <w:lang w:val="uk-UA"/>
              </w:rPr>
              <w:t>начальник управління соціального захисту населення Южноукраїнської міської ради</w:t>
            </w:r>
          </w:p>
          <w:p w:rsidR="00DF0565" w:rsidRPr="000463C0" w:rsidRDefault="00DF0565" w:rsidP="00DF0565">
            <w:pPr>
              <w:jc w:val="both"/>
              <w:rPr>
                <w:rFonts w:ascii="Times New Roman" w:hAnsi="Times New Roman" w:cs="Times New Roman"/>
                <w:sz w:val="24"/>
                <w:szCs w:val="24"/>
                <w:lang w:val="uk-UA"/>
              </w:rPr>
            </w:pPr>
          </w:p>
        </w:tc>
      </w:tr>
      <w:tr w:rsidR="00DF0565" w:rsidRPr="00F560FB" w:rsidTr="00F158AE">
        <w:tc>
          <w:tcPr>
            <w:tcW w:w="8964" w:type="dxa"/>
            <w:gridSpan w:val="3"/>
            <w:tcBorders>
              <w:top w:val="nil"/>
              <w:left w:val="nil"/>
              <w:bottom w:val="nil"/>
              <w:right w:val="nil"/>
            </w:tcBorders>
          </w:tcPr>
          <w:p w:rsidR="000463C0" w:rsidRPr="00F560FB" w:rsidRDefault="00DF0565" w:rsidP="000463C0">
            <w:pPr>
              <w:jc w:val="center"/>
              <w:rPr>
                <w:rFonts w:ascii="Times New Roman" w:hAnsi="Times New Roman" w:cs="Times New Roman"/>
                <w:color w:val="FF0000"/>
                <w:sz w:val="24"/>
                <w:szCs w:val="24"/>
              </w:rPr>
            </w:pPr>
            <w:proofErr w:type="spellStart"/>
            <w:r w:rsidRPr="000463C0">
              <w:rPr>
                <w:rFonts w:ascii="Times New Roman" w:hAnsi="Times New Roman" w:cs="Times New Roman"/>
                <w:sz w:val="24"/>
                <w:szCs w:val="24"/>
              </w:rPr>
              <w:t>Секретар</w:t>
            </w:r>
            <w:proofErr w:type="spellEnd"/>
            <w:r w:rsidR="000463C0">
              <w:rPr>
                <w:rFonts w:ascii="Times New Roman" w:hAnsi="Times New Roman" w:cs="Times New Roman"/>
                <w:color w:val="FF0000"/>
                <w:sz w:val="24"/>
                <w:szCs w:val="24"/>
              </w:rPr>
              <w:t xml:space="preserve"> </w:t>
            </w:r>
            <w:r w:rsidR="000463C0">
              <w:rPr>
                <w:rFonts w:ascii="Times New Roman" w:hAnsi="Times New Roman" w:cs="Times New Roman"/>
                <w:sz w:val="24"/>
                <w:szCs w:val="24"/>
                <w:lang w:val="uk-UA"/>
              </w:rPr>
              <w:t>спеціальної комісії</w:t>
            </w:r>
            <w:r w:rsidR="000463C0" w:rsidRPr="00F560FB">
              <w:rPr>
                <w:rFonts w:ascii="Times New Roman" w:hAnsi="Times New Roman" w:cs="Times New Roman"/>
                <w:color w:val="FF0000"/>
                <w:sz w:val="24"/>
                <w:szCs w:val="24"/>
              </w:rPr>
              <w:t>:</w:t>
            </w:r>
          </w:p>
          <w:p w:rsidR="00DF0565" w:rsidRPr="00F560FB" w:rsidRDefault="00DF0565" w:rsidP="00DF0565">
            <w:pPr>
              <w:jc w:val="center"/>
              <w:rPr>
                <w:rFonts w:ascii="Times New Roman" w:hAnsi="Times New Roman" w:cs="Times New Roman"/>
                <w:color w:val="FF0000"/>
                <w:sz w:val="24"/>
                <w:szCs w:val="24"/>
              </w:rPr>
            </w:pPr>
          </w:p>
        </w:tc>
      </w:tr>
      <w:tr w:rsidR="00DF0565" w:rsidRPr="00F560FB" w:rsidTr="00F158AE">
        <w:tc>
          <w:tcPr>
            <w:tcW w:w="4287" w:type="dxa"/>
            <w:tcBorders>
              <w:top w:val="nil"/>
              <w:left w:val="nil"/>
              <w:bottom w:val="nil"/>
              <w:right w:val="nil"/>
            </w:tcBorders>
          </w:tcPr>
          <w:p w:rsidR="00DF0565" w:rsidRPr="000463C0" w:rsidRDefault="000463C0" w:rsidP="00DF0565">
            <w:pPr>
              <w:ind w:hanging="79"/>
              <w:rPr>
                <w:rFonts w:ascii="Times New Roman" w:hAnsi="Times New Roman" w:cs="Times New Roman"/>
                <w:sz w:val="24"/>
                <w:szCs w:val="24"/>
              </w:rPr>
            </w:pPr>
            <w:r w:rsidRPr="000463C0">
              <w:rPr>
                <w:rFonts w:ascii="Times New Roman" w:hAnsi="Times New Roman" w:cs="Times New Roman"/>
                <w:sz w:val="24"/>
                <w:szCs w:val="24"/>
                <w:lang w:val="uk-UA"/>
              </w:rPr>
              <w:t>ОНИЩЕНКО Наталя Володимирівна</w:t>
            </w:r>
          </w:p>
        </w:tc>
        <w:tc>
          <w:tcPr>
            <w:tcW w:w="425" w:type="dxa"/>
            <w:tcBorders>
              <w:top w:val="nil"/>
              <w:left w:val="nil"/>
              <w:bottom w:val="nil"/>
              <w:right w:val="nil"/>
            </w:tcBorders>
          </w:tcPr>
          <w:p w:rsidR="00DF0565" w:rsidRPr="000463C0" w:rsidRDefault="00F158AE" w:rsidP="00DF0565">
            <w:pPr>
              <w:rPr>
                <w:rFonts w:ascii="Times New Roman" w:hAnsi="Times New Roman" w:cs="Times New Roman"/>
                <w:sz w:val="24"/>
                <w:szCs w:val="24"/>
              </w:rPr>
            </w:pPr>
            <w:r w:rsidRPr="000463C0">
              <w:rPr>
                <w:rFonts w:ascii="Times New Roman" w:hAnsi="Times New Roman" w:cs="Times New Roman"/>
                <w:sz w:val="24"/>
                <w:szCs w:val="24"/>
              </w:rPr>
              <w:t>-</w:t>
            </w:r>
          </w:p>
        </w:tc>
        <w:tc>
          <w:tcPr>
            <w:tcW w:w="4252" w:type="dxa"/>
            <w:tcBorders>
              <w:top w:val="nil"/>
              <w:left w:val="nil"/>
              <w:bottom w:val="nil"/>
              <w:right w:val="nil"/>
            </w:tcBorders>
          </w:tcPr>
          <w:p w:rsidR="00107E51" w:rsidRPr="000463C0" w:rsidRDefault="00107E51" w:rsidP="00107E51">
            <w:pPr>
              <w:jc w:val="both"/>
              <w:rPr>
                <w:rFonts w:ascii="Times New Roman" w:hAnsi="Times New Roman" w:cs="Times New Roman"/>
                <w:sz w:val="24"/>
                <w:szCs w:val="24"/>
                <w:lang w:val="uk-UA"/>
              </w:rPr>
            </w:pPr>
            <w:r w:rsidRPr="00C12612">
              <w:rPr>
                <w:rFonts w:ascii="Times New Roman" w:hAnsi="Times New Roman" w:cs="Times New Roman"/>
                <w:sz w:val="24"/>
                <w:szCs w:val="24"/>
                <w:lang w:val="uk-UA"/>
              </w:rPr>
              <w:t>головний спеціаліст відділу з питань праці та сім’ї</w:t>
            </w:r>
            <w:r>
              <w:rPr>
                <w:rFonts w:ascii="Times New Roman" w:hAnsi="Times New Roman" w:cs="Times New Roman"/>
                <w:color w:val="FF0000"/>
                <w:sz w:val="24"/>
                <w:szCs w:val="24"/>
                <w:lang w:val="uk-UA"/>
              </w:rPr>
              <w:t xml:space="preserve"> </w:t>
            </w:r>
            <w:r w:rsidRPr="000463C0">
              <w:rPr>
                <w:rFonts w:ascii="Times New Roman" w:hAnsi="Times New Roman" w:cs="Times New Roman"/>
                <w:sz w:val="24"/>
                <w:szCs w:val="24"/>
                <w:lang w:val="uk-UA"/>
              </w:rPr>
              <w:t>управління соціального захисту населення Южноукраїнської міської ради</w:t>
            </w:r>
          </w:p>
          <w:p w:rsidR="00DF0565" w:rsidRPr="00107E51" w:rsidRDefault="00DF0565" w:rsidP="00DF0565">
            <w:pPr>
              <w:jc w:val="both"/>
              <w:rPr>
                <w:rFonts w:ascii="Times New Roman" w:hAnsi="Times New Roman" w:cs="Times New Roman"/>
                <w:color w:val="FF0000"/>
                <w:sz w:val="24"/>
                <w:szCs w:val="24"/>
                <w:lang w:val="uk-UA"/>
              </w:rPr>
            </w:pPr>
          </w:p>
        </w:tc>
      </w:tr>
      <w:tr w:rsidR="00DF0565" w:rsidRPr="00F560FB" w:rsidTr="00F158AE">
        <w:tc>
          <w:tcPr>
            <w:tcW w:w="8964" w:type="dxa"/>
            <w:gridSpan w:val="3"/>
            <w:tcBorders>
              <w:top w:val="nil"/>
              <w:left w:val="nil"/>
              <w:bottom w:val="nil"/>
              <w:right w:val="nil"/>
            </w:tcBorders>
          </w:tcPr>
          <w:p w:rsidR="00107E51" w:rsidRPr="00107E51" w:rsidRDefault="00DF0565" w:rsidP="00107E51">
            <w:pPr>
              <w:jc w:val="center"/>
              <w:rPr>
                <w:rFonts w:ascii="Times New Roman" w:hAnsi="Times New Roman" w:cs="Times New Roman"/>
                <w:sz w:val="24"/>
                <w:szCs w:val="24"/>
              </w:rPr>
            </w:pPr>
            <w:r w:rsidRPr="00107E51">
              <w:rPr>
                <w:rFonts w:ascii="Times New Roman" w:hAnsi="Times New Roman" w:cs="Times New Roman"/>
                <w:sz w:val="24"/>
                <w:szCs w:val="24"/>
              </w:rPr>
              <w:t xml:space="preserve">Члени </w:t>
            </w:r>
            <w:r w:rsidR="00107E51" w:rsidRPr="00107E51">
              <w:rPr>
                <w:rFonts w:ascii="Times New Roman" w:hAnsi="Times New Roman" w:cs="Times New Roman"/>
                <w:sz w:val="24"/>
                <w:szCs w:val="24"/>
                <w:lang w:val="uk-UA"/>
              </w:rPr>
              <w:t>спеціальної комісії</w:t>
            </w:r>
            <w:r w:rsidR="00107E51" w:rsidRPr="00107E51">
              <w:rPr>
                <w:rFonts w:ascii="Times New Roman" w:hAnsi="Times New Roman" w:cs="Times New Roman"/>
                <w:sz w:val="24"/>
                <w:szCs w:val="24"/>
              </w:rPr>
              <w:t>:</w:t>
            </w:r>
          </w:p>
          <w:p w:rsidR="00DF0565" w:rsidRPr="00F560FB" w:rsidRDefault="00DF0565" w:rsidP="00DF0565">
            <w:pPr>
              <w:jc w:val="center"/>
              <w:rPr>
                <w:rFonts w:ascii="Times New Roman" w:hAnsi="Times New Roman" w:cs="Times New Roman"/>
                <w:color w:val="FF0000"/>
                <w:sz w:val="24"/>
                <w:szCs w:val="24"/>
              </w:rPr>
            </w:pPr>
          </w:p>
        </w:tc>
      </w:tr>
      <w:tr w:rsidR="00DF0565" w:rsidRPr="00F560FB" w:rsidTr="00F158AE">
        <w:tc>
          <w:tcPr>
            <w:tcW w:w="4287" w:type="dxa"/>
            <w:tcBorders>
              <w:top w:val="nil"/>
              <w:left w:val="nil"/>
              <w:bottom w:val="nil"/>
              <w:right w:val="nil"/>
            </w:tcBorders>
          </w:tcPr>
          <w:p w:rsidR="00DF0565" w:rsidRPr="00C12612" w:rsidRDefault="00C12612" w:rsidP="00DF0565">
            <w:pPr>
              <w:ind w:hanging="79"/>
              <w:rPr>
                <w:rFonts w:ascii="Times New Roman" w:hAnsi="Times New Roman" w:cs="Times New Roman"/>
                <w:sz w:val="24"/>
                <w:szCs w:val="24"/>
                <w:lang w:val="uk-UA" w:eastAsia="zh-CN"/>
              </w:rPr>
            </w:pPr>
            <w:r w:rsidRPr="00C12612">
              <w:rPr>
                <w:rFonts w:ascii="Times New Roman" w:hAnsi="Times New Roman" w:cs="Times New Roman"/>
                <w:sz w:val="24"/>
                <w:szCs w:val="24"/>
                <w:lang w:val="uk-UA"/>
              </w:rPr>
              <w:t>ДРАЧУК Валентина Василівна</w:t>
            </w:r>
          </w:p>
          <w:p w:rsidR="00DF0565" w:rsidRPr="00C12612" w:rsidRDefault="00DF0565" w:rsidP="00DF0565">
            <w:pPr>
              <w:ind w:hanging="79"/>
              <w:rPr>
                <w:rFonts w:ascii="Times New Roman" w:hAnsi="Times New Roman" w:cs="Times New Roman"/>
                <w:sz w:val="24"/>
                <w:szCs w:val="24"/>
              </w:rPr>
            </w:pPr>
          </w:p>
        </w:tc>
        <w:tc>
          <w:tcPr>
            <w:tcW w:w="425" w:type="dxa"/>
            <w:tcBorders>
              <w:top w:val="nil"/>
              <w:left w:val="nil"/>
              <w:bottom w:val="nil"/>
              <w:right w:val="nil"/>
            </w:tcBorders>
          </w:tcPr>
          <w:p w:rsidR="00DF0565" w:rsidRPr="00C12612" w:rsidRDefault="00F158AE" w:rsidP="00DF0565">
            <w:pPr>
              <w:rPr>
                <w:rFonts w:ascii="Times New Roman" w:hAnsi="Times New Roman" w:cs="Times New Roman"/>
                <w:sz w:val="24"/>
                <w:szCs w:val="24"/>
              </w:rPr>
            </w:pPr>
            <w:r w:rsidRPr="00C12612">
              <w:rPr>
                <w:rFonts w:ascii="Times New Roman" w:hAnsi="Times New Roman" w:cs="Times New Roman"/>
                <w:sz w:val="24"/>
                <w:szCs w:val="24"/>
              </w:rPr>
              <w:t>-</w:t>
            </w:r>
          </w:p>
        </w:tc>
        <w:tc>
          <w:tcPr>
            <w:tcW w:w="4252" w:type="dxa"/>
            <w:tcBorders>
              <w:top w:val="nil"/>
              <w:left w:val="nil"/>
              <w:bottom w:val="nil"/>
              <w:right w:val="nil"/>
            </w:tcBorders>
          </w:tcPr>
          <w:p w:rsidR="00030148" w:rsidRDefault="00E149F4" w:rsidP="00030148">
            <w:pPr>
              <w:rPr>
                <w:rFonts w:ascii="Times New Roman" w:hAnsi="Times New Roman" w:cs="Times New Roman"/>
                <w:sz w:val="24"/>
                <w:szCs w:val="24"/>
                <w:shd w:val="clear" w:color="auto" w:fill="FFFFFF"/>
                <w:lang w:val="uk-UA"/>
              </w:rPr>
            </w:pPr>
            <w:r w:rsidRPr="00E149F4">
              <w:rPr>
                <w:rFonts w:ascii="Times New Roman" w:hAnsi="Times New Roman" w:cs="Times New Roman"/>
                <w:sz w:val="24"/>
                <w:szCs w:val="24"/>
                <w:shd w:val="clear" w:color="auto" w:fill="FFFFFF"/>
                <w:lang w:val="uk-UA"/>
              </w:rPr>
              <w:t xml:space="preserve">головний державний інспектор відділу з питань праці управління інспекційної діяльності у Миколаївській області Південного міжрегіонального управління </w:t>
            </w:r>
            <w:proofErr w:type="spellStart"/>
            <w:r w:rsidRPr="00E149F4">
              <w:rPr>
                <w:rFonts w:ascii="Times New Roman" w:hAnsi="Times New Roman" w:cs="Times New Roman"/>
                <w:sz w:val="24"/>
                <w:szCs w:val="24"/>
                <w:shd w:val="clear" w:color="auto" w:fill="FFFFFF"/>
                <w:lang w:val="uk-UA"/>
              </w:rPr>
              <w:t>Держпраці</w:t>
            </w:r>
            <w:proofErr w:type="spellEnd"/>
            <w:r w:rsidR="00030148">
              <w:rPr>
                <w:rFonts w:ascii="Times New Roman" w:hAnsi="Times New Roman" w:cs="Times New Roman"/>
                <w:sz w:val="24"/>
                <w:szCs w:val="24"/>
                <w:shd w:val="clear" w:color="auto" w:fill="FFFFFF"/>
                <w:lang w:val="uk-UA"/>
              </w:rPr>
              <w:t xml:space="preserve"> </w:t>
            </w:r>
          </w:p>
          <w:p w:rsidR="00DF0565" w:rsidRPr="00E149F4" w:rsidRDefault="00DF0565" w:rsidP="00030148">
            <w:pPr>
              <w:rPr>
                <w:rFonts w:ascii="Times New Roman" w:hAnsi="Times New Roman" w:cs="Times New Roman"/>
                <w:sz w:val="24"/>
                <w:szCs w:val="24"/>
                <w:shd w:val="clear" w:color="auto" w:fill="FFFFFF"/>
                <w:lang w:val="uk-UA"/>
              </w:rPr>
            </w:pPr>
            <w:r w:rsidRPr="00E149F4">
              <w:rPr>
                <w:rFonts w:ascii="Times New Roman" w:hAnsi="Times New Roman" w:cs="Times New Roman"/>
                <w:sz w:val="24"/>
                <w:szCs w:val="24"/>
                <w:shd w:val="clear" w:color="auto" w:fill="FFFFFF"/>
                <w:lang w:val="uk-UA"/>
              </w:rPr>
              <w:t>(за погодженням);</w:t>
            </w:r>
          </w:p>
          <w:p w:rsidR="00DF0565" w:rsidRPr="00F560FB" w:rsidRDefault="00DF0565" w:rsidP="00DF0565">
            <w:pPr>
              <w:jc w:val="both"/>
              <w:rPr>
                <w:rFonts w:ascii="Times New Roman" w:hAnsi="Times New Roman" w:cs="Times New Roman"/>
                <w:color w:val="FF0000"/>
                <w:sz w:val="24"/>
                <w:szCs w:val="24"/>
                <w:shd w:val="clear" w:color="auto" w:fill="FFFFFF"/>
              </w:rPr>
            </w:pPr>
          </w:p>
        </w:tc>
      </w:tr>
      <w:tr w:rsidR="00DF0565" w:rsidRPr="00F560FB" w:rsidTr="00F158AE">
        <w:tc>
          <w:tcPr>
            <w:tcW w:w="4287" w:type="dxa"/>
            <w:tcBorders>
              <w:top w:val="nil"/>
              <w:left w:val="nil"/>
              <w:bottom w:val="nil"/>
              <w:right w:val="nil"/>
            </w:tcBorders>
          </w:tcPr>
          <w:p w:rsidR="00DF0565" w:rsidRPr="002A40B9" w:rsidRDefault="002A40B9" w:rsidP="002A40B9">
            <w:pPr>
              <w:ind w:hanging="79"/>
              <w:rPr>
                <w:rFonts w:ascii="Times New Roman" w:hAnsi="Times New Roman" w:cs="Times New Roman"/>
                <w:sz w:val="24"/>
                <w:szCs w:val="24"/>
                <w:lang w:val="uk-UA"/>
              </w:rPr>
            </w:pPr>
            <w:bookmarkStart w:id="2" w:name="_Hlk158982030"/>
            <w:r w:rsidRPr="002A40B9">
              <w:rPr>
                <w:rFonts w:ascii="Times New Roman" w:hAnsi="Times New Roman" w:cs="Times New Roman"/>
                <w:sz w:val="24"/>
                <w:szCs w:val="24"/>
                <w:lang w:val="uk-UA"/>
              </w:rPr>
              <w:t>ЗІДРАШКО Сніжана Миколаївна</w:t>
            </w:r>
          </w:p>
        </w:tc>
        <w:tc>
          <w:tcPr>
            <w:tcW w:w="425" w:type="dxa"/>
            <w:tcBorders>
              <w:top w:val="nil"/>
              <w:left w:val="nil"/>
              <w:bottom w:val="nil"/>
              <w:right w:val="nil"/>
            </w:tcBorders>
          </w:tcPr>
          <w:p w:rsidR="00DF0565" w:rsidRPr="002A40B9" w:rsidRDefault="00DF0565" w:rsidP="00DF0565">
            <w:pPr>
              <w:jc w:val="center"/>
              <w:rPr>
                <w:rFonts w:ascii="Times New Roman" w:hAnsi="Times New Roman" w:cs="Times New Roman"/>
                <w:sz w:val="24"/>
                <w:szCs w:val="24"/>
                <w:lang w:val="uk-UA"/>
              </w:rPr>
            </w:pPr>
            <w:r w:rsidRPr="002A40B9">
              <w:rPr>
                <w:rFonts w:ascii="Times New Roman" w:hAnsi="Times New Roman" w:cs="Times New Roman"/>
                <w:sz w:val="24"/>
                <w:szCs w:val="24"/>
                <w:lang w:val="uk-UA"/>
              </w:rPr>
              <w:t>-</w:t>
            </w:r>
          </w:p>
        </w:tc>
        <w:tc>
          <w:tcPr>
            <w:tcW w:w="4252" w:type="dxa"/>
            <w:tcBorders>
              <w:top w:val="nil"/>
              <w:left w:val="nil"/>
              <w:bottom w:val="nil"/>
              <w:right w:val="nil"/>
            </w:tcBorders>
          </w:tcPr>
          <w:p w:rsidR="00DF0565" w:rsidRPr="002A40B9" w:rsidRDefault="002A40B9" w:rsidP="00DF0565">
            <w:pPr>
              <w:jc w:val="both"/>
              <w:rPr>
                <w:rFonts w:ascii="Times New Roman" w:hAnsi="Times New Roman" w:cs="Times New Roman"/>
                <w:sz w:val="24"/>
                <w:szCs w:val="24"/>
                <w:lang w:val="uk-UA"/>
              </w:rPr>
            </w:pPr>
            <w:r w:rsidRPr="002A40B9">
              <w:rPr>
                <w:rFonts w:ascii="Times New Roman" w:hAnsi="Times New Roman" w:cs="Times New Roman"/>
                <w:sz w:val="24"/>
                <w:szCs w:val="24"/>
                <w:lang w:val="uk-UA"/>
              </w:rPr>
              <w:t>головний спеціаліст відділу економіки управління економічного розвитку</w:t>
            </w:r>
            <w:r w:rsidR="00DF0565" w:rsidRPr="002A40B9">
              <w:rPr>
                <w:rFonts w:ascii="Times New Roman" w:hAnsi="Times New Roman" w:cs="Times New Roman"/>
                <w:sz w:val="24"/>
                <w:szCs w:val="24"/>
                <w:lang w:val="uk-UA"/>
              </w:rPr>
              <w:t xml:space="preserve"> Южноукраїнської міської ради;</w:t>
            </w:r>
          </w:p>
          <w:p w:rsidR="00DF0565" w:rsidRPr="002A40B9" w:rsidRDefault="00DF0565" w:rsidP="00DF0565">
            <w:pPr>
              <w:jc w:val="both"/>
              <w:rPr>
                <w:rFonts w:ascii="Times New Roman" w:hAnsi="Times New Roman" w:cs="Times New Roman"/>
                <w:sz w:val="24"/>
                <w:szCs w:val="24"/>
                <w:lang w:val="uk-UA"/>
              </w:rPr>
            </w:pPr>
          </w:p>
        </w:tc>
      </w:tr>
      <w:bookmarkEnd w:id="2"/>
      <w:tr w:rsidR="00DF0565" w:rsidRPr="00F560FB" w:rsidTr="00F158AE">
        <w:tc>
          <w:tcPr>
            <w:tcW w:w="4287" w:type="dxa"/>
            <w:tcBorders>
              <w:top w:val="nil"/>
              <w:left w:val="nil"/>
              <w:bottom w:val="nil"/>
              <w:right w:val="nil"/>
            </w:tcBorders>
          </w:tcPr>
          <w:p w:rsidR="00DF0565" w:rsidRPr="002A40B9" w:rsidRDefault="002A40B9" w:rsidP="00DF0565">
            <w:pPr>
              <w:ind w:hanging="79"/>
              <w:rPr>
                <w:rFonts w:ascii="Times New Roman" w:hAnsi="Times New Roman" w:cs="Times New Roman"/>
                <w:sz w:val="24"/>
                <w:szCs w:val="24"/>
                <w:lang w:val="uk-UA"/>
              </w:rPr>
            </w:pPr>
            <w:r w:rsidRPr="002A40B9">
              <w:rPr>
                <w:rFonts w:ascii="Times New Roman" w:hAnsi="Times New Roman" w:cs="Times New Roman"/>
                <w:sz w:val="24"/>
                <w:szCs w:val="24"/>
                <w:lang w:val="uk-UA"/>
              </w:rPr>
              <w:t>МАЙСТРЕНКО Світлана Іванівна</w:t>
            </w:r>
          </w:p>
        </w:tc>
        <w:tc>
          <w:tcPr>
            <w:tcW w:w="425" w:type="dxa"/>
            <w:tcBorders>
              <w:top w:val="nil"/>
              <w:left w:val="nil"/>
              <w:bottom w:val="nil"/>
              <w:right w:val="nil"/>
            </w:tcBorders>
          </w:tcPr>
          <w:p w:rsidR="00DF0565" w:rsidRPr="002A40B9" w:rsidRDefault="00DF0565" w:rsidP="00DF0565">
            <w:pPr>
              <w:jc w:val="center"/>
              <w:rPr>
                <w:rFonts w:ascii="Times New Roman" w:hAnsi="Times New Roman" w:cs="Times New Roman"/>
                <w:sz w:val="24"/>
                <w:szCs w:val="24"/>
                <w:lang w:val="uk-UA"/>
              </w:rPr>
            </w:pPr>
            <w:r w:rsidRPr="002A40B9">
              <w:rPr>
                <w:rFonts w:ascii="Times New Roman" w:hAnsi="Times New Roman" w:cs="Times New Roman"/>
                <w:sz w:val="24"/>
                <w:szCs w:val="24"/>
                <w:lang w:val="uk-UA"/>
              </w:rPr>
              <w:t>-</w:t>
            </w:r>
          </w:p>
        </w:tc>
        <w:tc>
          <w:tcPr>
            <w:tcW w:w="4252" w:type="dxa"/>
            <w:tcBorders>
              <w:top w:val="nil"/>
              <w:left w:val="nil"/>
              <w:bottom w:val="nil"/>
              <w:right w:val="nil"/>
            </w:tcBorders>
          </w:tcPr>
          <w:p w:rsidR="00CE0601" w:rsidRPr="00CE0601" w:rsidRDefault="00CE0601" w:rsidP="00CE0601">
            <w:pPr>
              <w:rPr>
                <w:rFonts w:ascii="Times New Roman" w:hAnsi="Times New Roman" w:cs="Times New Roman"/>
                <w:sz w:val="24"/>
                <w:szCs w:val="24"/>
                <w:lang w:val="uk-UA"/>
              </w:rPr>
            </w:pPr>
            <w:r w:rsidRPr="00CE0601">
              <w:rPr>
                <w:rFonts w:ascii="Times New Roman" w:hAnsi="Times New Roman" w:cs="Times New Roman"/>
                <w:sz w:val="24"/>
                <w:szCs w:val="24"/>
                <w:lang w:val="uk-UA"/>
              </w:rPr>
              <w:t>голова  Южноукраїнської міської організації профспілки працівників освіти і науки України</w:t>
            </w:r>
          </w:p>
          <w:p w:rsidR="00CE0601" w:rsidRPr="00CE0601" w:rsidRDefault="00CE0601" w:rsidP="00CE0601">
            <w:pPr>
              <w:rPr>
                <w:rFonts w:ascii="Times New Roman" w:hAnsi="Times New Roman" w:cs="Times New Roman"/>
                <w:sz w:val="24"/>
                <w:szCs w:val="24"/>
                <w:shd w:val="clear" w:color="auto" w:fill="FFFFFF"/>
                <w:lang w:val="uk-UA"/>
              </w:rPr>
            </w:pPr>
            <w:r w:rsidRPr="00CE0601">
              <w:rPr>
                <w:rFonts w:ascii="Times New Roman" w:hAnsi="Times New Roman" w:cs="Times New Roman"/>
                <w:sz w:val="24"/>
                <w:szCs w:val="24"/>
                <w:shd w:val="clear" w:color="auto" w:fill="FFFFFF"/>
                <w:lang w:val="uk-UA"/>
              </w:rPr>
              <w:t>(за погодженням);</w:t>
            </w:r>
          </w:p>
          <w:p w:rsidR="00DF0565" w:rsidRPr="00CE0601" w:rsidRDefault="00DF0565" w:rsidP="00DF0565">
            <w:pPr>
              <w:jc w:val="both"/>
              <w:rPr>
                <w:rFonts w:ascii="Times New Roman" w:hAnsi="Times New Roman" w:cs="Times New Roman"/>
                <w:sz w:val="24"/>
                <w:szCs w:val="24"/>
                <w:lang w:val="uk-UA"/>
              </w:rPr>
            </w:pPr>
          </w:p>
          <w:p w:rsidR="00DF0565" w:rsidRPr="00CE0601" w:rsidRDefault="00DF0565" w:rsidP="00DF0565">
            <w:pPr>
              <w:jc w:val="both"/>
              <w:rPr>
                <w:rFonts w:ascii="Times New Roman" w:hAnsi="Times New Roman" w:cs="Times New Roman"/>
                <w:sz w:val="24"/>
                <w:szCs w:val="24"/>
                <w:lang w:val="uk-UA"/>
              </w:rPr>
            </w:pPr>
          </w:p>
        </w:tc>
      </w:tr>
      <w:tr w:rsidR="00DF0565" w:rsidRPr="00F560FB" w:rsidTr="00F158AE">
        <w:tc>
          <w:tcPr>
            <w:tcW w:w="4287" w:type="dxa"/>
            <w:tcBorders>
              <w:top w:val="nil"/>
              <w:left w:val="nil"/>
              <w:bottom w:val="nil"/>
              <w:right w:val="nil"/>
            </w:tcBorders>
          </w:tcPr>
          <w:p w:rsidR="00DF0565" w:rsidRPr="00895F0E" w:rsidRDefault="007F1BC0" w:rsidP="00895F0E">
            <w:pPr>
              <w:ind w:hanging="68"/>
              <w:rPr>
                <w:rFonts w:ascii="Times New Roman" w:hAnsi="Times New Roman" w:cs="Times New Roman"/>
                <w:sz w:val="24"/>
                <w:szCs w:val="24"/>
                <w:lang w:val="uk-UA"/>
              </w:rPr>
            </w:pPr>
            <w:proofErr w:type="gramStart"/>
            <w:r w:rsidRPr="00895F0E">
              <w:rPr>
                <w:rFonts w:ascii="Times New Roman" w:eastAsia="Times New Roman" w:hAnsi="Times New Roman" w:cs="Times New Roman"/>
                <w:sz w:val="24"/>
                <w:szCs w:val="24"/>
                <w:lang w:eastAsia="ru-RU"/>
              </w:rPr>
              <w:t xml:space="preserve">ОСАДЧУК </w:t>
            </w:r>
            <w:r w:rsidR="00DF0565" w:rsidRPr="00895F0E">
              <w:rPr>
                <w:rFonts w:ascii="Times New Roman" w:eastAsia="Times New Roman" w:hAnsi="Times New Roman" w:cs="Times New Roman"/>
                <w:sz w:val="24"/>
                <w:szCs w:val="24"/>
                <w:lang w:eastAsia="ru-RU"/>
              </w:rPr>
              <w:t xml:space="preserve"> </w:t>
            </w:r>
            <w:r w:rsidR="00895F0E" w:rsidRPr="00895F0E">
              <w:rPr>
                <w:rFonts w:ascii="Times New Roman" w:eastAsia="Times New Roman" w:hAnsi="Times New Roman" w:cs="Times New Roman"/>
                <w:sz w:val="24"/>
                <w:szCs w:val="24"/>
                <w:lang w:val="uk-UA" w:eastAsia="ru-RU"/>
              </w:rPr>
              <w:t>Ольга</w:t>
            </w:r>
            <w:proofErr w:type="gramEnd"/>
            <w:r w:rsidR="00895F0E" w:rsidRPr="00895F0E">
              <w:rPr>
                <w:rFonts w:ascii="Times New Roman" w:eastAsia="Times New Roman" w:hAnsi="Times New Roman" w:cs="Times New Roman"/>
                <w:sz w:val="24"/>
                <w:szCs w:val="24"/>
                <w:lang w:val="uk-UA" w:eastAsia="ru-RU"/>
              </w:rPr>
              <w:t xml:space="preserve"> Олександрівна</w:t>
            </w:r>
          </w:p>
        </w:tc>
        <w:tc>
          <w:tcPr>
            <w:tcW w:w="425" w:type="dxa"/>
            <w:tcBorders>
              <w:top w:val="nil"/>
              <w:left w:val="nil"/>
              <w:bottom w:val="nil"/>
              <w:right w:val="nil"/>
            </w:tcBorders>
          </w:tcPr>
          <w:p w:rsidR="00DF0565" w:rsidRPr="00895F0E" w:rsidRDefault="00DF0565" w:rsidP="00DF0565">
            <w:pPr>
              <w:jc w:val="center"/>
              <w:rPr>
                <w:rFonts w:ascii="Times New Roman" w:hAnsi="Times New Roman" w:cs="Times New Roman"/>
                <w:sz w:val="24"/>
                <w:szCs w:val="24"/>
                <w:lang w:val="uk-UA"/>
              </w:rPr>
            </w:pPr>
            <w:r w:rsidRPr="00895F0E">
              <w:rPr>
                <w:rFonts w:ascii="Times New Roman" w:hAnsi="Times New Roman" w:cs="Times New Roman"/>
                <w:sz w:val="24"/>
                <w:szCs w:val="24"/>
                <w:lang w:val="uk-UA"/>
              </w:rPr>
              <w:t>-</w:t>
            </w:r>
          </w:p>
        </w:tc>
        <w:tc>
          <w:tcPr>
            <w:tcW w:w="4252" w:type="dxa"/>
            <w:tcBorders>
              <w:top w:val="nil"/>
              <w:left w:val="nil"/>
              <w:bottom w:val="nil"/>
              <w:right w:val="nil"/>
            </w:tcBorders>
          </w:tcPr>
          <w:p w:rsidR="00DF0565" w:rsidRPr="00895F0E" w:rsidRDefault="00895F0E" w:rsidP="00DF0565">
            <w:pPr>
              <w:jc w:val="both"/>
              <w:rPr>
                <w:rFonts w:ascii="Times New Roman" w:hAnsi="Times New Roman" w:cs="Times New Roman"/>
                <w:sz w:val="24"/>
                <w:szCs w:val="24"/>
                <w:lang w:val="uk-UA"/>
              </w:rPr>
            </w:pPr>
            <w:r w:rsidRPr="00895F0E">
              <w:rPr>
                <w:rFonts w:ascii="Times New Roman" w:hAnsi="Times New Roman" w:cs="Times New Roman"/>
                <w:sz w:val="24"/>
                <w:szCs w:val="24"/>
                <w:shd w:val="clear" w:color="auto" w:fill="FFFFFF"/>
                <w:lang w:val="uk-UA"/>
              </w:rPr>
              <w:t>головний спеціаліст відділу дошкільної, середньої та позашкільної освіти управління освіти Южноукраїнської міської ради ім</w:t>
            </w:r>
            <w:r>
              <w:rPr>
                <w:rFonts w:ascii="Times New Roman" w:hAnsi="Times New Roman" w:cs="Times New Roman"/>
                <w:sz w:val="24"/>
                <w:szCs w:val="24"/>
                <w:shd w:val="clear" w:color="auto" w:fill="FFFFFF"/>
                <w:lang w:val="uk-UA"/>
              </w:rPr>
              <w:t>ені</w:t>
            </w:r>
            <w:r w:rsidRPr="00895F0E">
              <w:rPr>
                <w:rFonts w:ascii="Times New Roman" w:hAnsi="Times New Roman" w:cs="Times New Roman"/>
                <w:sz w:val="24"/>
                <w:szCs w:val="24"/>
                <w:shd w:val="clear" w:color="auto" w:fill="FFFFFF"/>
                <w:lang w:val="uk-UA"/>
              </w:rPr>
              <w:t xml:space="preserve"> Б</w:t>
            </w:r>
            <w:r>
              <w:rPr>
                <w:rFonts w:ascii="Times New Roman" w:hAnsi="Times New Roman" w:cs="Times New Roman"/>
                <w:sz w:val="24"/>
                <w:szCs w:val="24"/>
                <w:shd w:val="clear" w:color="auto" w:fill="FFFFFF"/>
                <w:lang w:val="uk-UA"/>
              </w:rPr>
              <w:t xml:space="preserve">ориса </w:t>
            </w:r>
            <w:r w:rsidRPr="00895F0E">
              <w:rPr>
                <w:rFonts w:ascii="Times New Roman" w:hAnsi="Times New Roman" w:cs="Times New Roman"/>
                <w:sz w:val="24"/>
                <w:szCs w:val="24"/>
                <w:shd w:val="clear" w:color="auto" w:fill="FFFFFF"/>
                <w:lang w:val="uk-UA"/>
              </w:rPr>
              <w:t>Грінченка</w:t>
            </w:r>
            <w:r w:rsidR="00DF0565" w:rsidRPr="00895F0E">
              <w:rPr>
                <w:rFonts w:ascii="Times New Roman" w:hAnsi="Times New Roman" w:cs="Times New Roman"/>
                <w:sz w:val="24"/>
                <w:szCs w:val="24"/>
                <w:lang w:val="uk-UA"/>
              </w:rPr>
              <w:t>;</w:t>
            </w:r>
          </w:p>
          <w:p w:rsidR="00DF0565" w:rsidRDefault="00DF0565" w:rsidP="00DF0565">
            <w:pPr>
              <w:jc w:val="both"/>
              <w:rPr>
                <w:rFonts w:ascii="Times New Roman" w:hAnsi="Times New Roman" w:cs="Times New Roman"/>
                <w:sz w:val="24"/>
                <w:szCs w:val="24"/>
                <w:lang w:val="uk-UA"/>
              </w:rPr>
            </w:pPr>
          </w:p>
          <w:p w:rsidR="009203F2" w:rsidRPr="00895F0E" w:rsidRDefault="009203F2" w:rsidP="00DF0565">
            <w:pPr>
              <w:jc w:val="both"/>
              <w:rPr>
                <w:rFonts w:ascii="Times New Roman" w:hAnsi="Times New Roman" w:cs="Times New Roman"/>
                <w:sz w:val="24"/>
                <w:szCs w:val="24"/>
                <w:lang w:val="uk-UA"/>
              </w:rPr>
            </w:pPr>
          </w:p>
        </w:tc>
      </w:tr>
      <w:tr w:rsidR="00DF0565" w:rsidRPr="00F560FB" w:rsidTr="00F158AE">
        <w:tc>
          <w:tcPr>
            <w:tcW w:w="4287" w:type="dxa"/>
            <w:tcBorders>
              <w:top w:val="nil"/>
              <w:left w:val="nil"/>
              <w:bottom w:val="nil"/>
              <w:right w:val="nil"/>
            </w:tcBorders>
          </w:tcPr>
          <w:p w:rsidR="00DF0565" w:rsidRPr="00C01921" w:rsidRDefault="00895F0E" w:rsidP="00DF0565">
            <w:pPr>
              <w:ind w:left="-79" w:right="-329"/>
              <w:rPr>
                <w:rFonts w:ascii="Times New Roman" w:hAnsi="Times New Roman" w:cs="Times New Roman"/>
                <w:sz w:val="24"/>
                <w:szCs w:val="24"/>
                <w:lang w:val="uk-UA"/>
              </w:rPr>
            </w:pPr>
            <w:r w:rsidRPr="00C01921">
              <w:rPr>
                <w:rFonts w:ascii="Times New Roman" w:hAnsi="Times New Roman" w:cs="Times New Roman"/>
                <w:sz w:val="24"/>
                <w:szCs w:val="24"/>
                <w:lang w:val="uk-UA" w:eastAsia="zh-CN"/>
              </w:rPr>
              <w:lastRenderedPageBreak/>
              <w:t>РЕТЮНСЬКИХ Ольга Сергіївна</w:t>
            </w:r>
          </w:p>
        </w:tc>
        <w:tc>
          <w:tcPr>
            <w:tcW w:w="425" w:type="dxa"/>
            <w:tcBorders>
              <w:top w:val="nil"/>
              <w:left w:val="nil"/>
              <w:bottom w:val="nil"/>
              <w:right w:val="nil"/>
            </w:tcBorders>
          </w:tcPr>
          <w:p w:rsidR="00DF0565" w:rsidRPr="00C01921" w:rsidRDefault="00DF0565" w:rsidP="00DF0565">
            <w:pPr>
              <w:jc w:val="center"/>
              <w:rPr>
                <w:rFonts w:ascii="Times New Roman" w:hAnsi="Times New Roman" w:cs="Times New Roman"/>
                <w:sz w:val="24"/>
                <w:szCs w:val="24"/>
                <w:lang w:val="uk-UA"/>
              </w:rPr>
            </w:pPr>
            <w:r w:rsidRPr="00C01921">
              <w:rPr>
                <w:rFonts w:ascii="Times New Roman" w:hAnsi="Times New Roman" w:cs="Times New Roman"/>
                <w:sz w:val="24"/>
                <w:szCs w:val="24"/>
                <w:lang w:val="uk-UA"/>
              </w:rPr>
              <w:t>-</w:t>
            </w:r>
          </w:p>
        </w:tc>
        <w:tc>
          <w:tcPr>
            <w:tcW w:w="4252" w:type="dxa"/>
            <w:tcBorders>
              <w:top w:val="nil"/>
              <w:left w:val="nil"/>
              <w:bottom w:val="nil"/>
              <w:right w:val="nil"/>
            </w:tcBorders>
          </w:tcPr>
          <w:p w:rsidR="00C01921" w:rsidRPr="00C01921" w:rsidRDefault="00C01921" w:rsidP="00C01921">
            <w:pPr>
              <w:overflowPunct w:val="0"/>
              <w:autoSpaceDE w:val="0"/>
              <w:autoSpaceDN w:val="0"/>
              <w:adjustRightInd w:val="0"/>
              <w:jc w:val="both"/>
              <w:rPr>
                <w:rFonts w:ascii="Times New Roman" w:hAnsi="Times New Roman" w:cs="Times New Roman"/>
                <w:sz w:val="24"/>
                <w:szCs w:val="24"/>
                <w:shd w:val="clear" w:color="auto" w:fill="FFFFFF"/>
                <w:lang w:val="uk-UA"/>
              </w:rPr>
            </w:pPr>
            <w:r w:rsidRPr="00C01921">
              <w:rPr>
                <w:rFonts w:ascii="Times New Roman" w:hAnsi="Times New Roman" w:cs="Times New Roman"/>
                <w:sz w:val="24"/>
                <w:szCs w:val="24"/>
                <w:shd w:val="clear" w:color="auto" w:fill="FFFFFF"/>
                <w:lang w:val="uk-UA"/>
              </w:rPr>
              <w:t>начальник Южноукраїнського відділу Вознесенської філії Миколаївського обласного центру зайнятості</w:t>
            </w:r>
          </w:p>
          <w:p w:rsidR="00C01921" w:rsidRPr="00C01921" w:rsidRDefault="00C01921" w:rsidP="00C01921">
            <w:pPr>
              <w:overflowPunct w:val="0"/>
              <w:autoSpaceDE w:val="0"/>
              <w:autoSpaceDN w:val="0"/>
              <w:adjustRightInd w:val="0"/>
              <w:jc w:val="both"/>
              <w:rPr>
                <w:rFonts w:ascii="Times New Roman" w:hAnsi="Times New Roman" w:cs="Times New Roman"/>
                <w:sz w:val="24"/>
                <w:szCs w:val="24"/>
                <w:shd w:val="clear" w:color="auto" w:fill="FFFFFF"/>
                <w:lang w:val="uk-UA"/>
              </w:rPr>
            </w:pPr>
            <w:r w:rsidRPr="00C01921">
              <w:rPr>
                <w:rFonts w:ascii="Times New Roman" w:hAnsi="Times New Roman" w:cs="Times New Roman"/>
                <w:sz w:val="24"/>
                <w:szCs w:val="24"/>
                <w:shd w:val="clear" w:color="auto" w:fill="FFFFFF"/>
                <w:lang w:val="uk-UA"/>
              </w:rPr>
              <w:t>(за погодженням);</w:t>
            </w:r>
          </w:p>
          <w:p w:rsidR="00DF0565" w:rsidRPr="00C01921" w:rsidRDefault="00DF0565" w:rsidP="00DF0565">
            <w:pPr>
              <w:overflowPunct w:val="0"/>
              <w:autoSpaceDE w:val="0"/>
              <w:autoSpaceDN w:val="0"/>
              <w:adjustRightInd w:val="0"/>
              <w:jc w:val="both"/>
              <w:textAlignment w:val="baseline"/>
              <w:rPr>
                <w:rFonts w:ascii="Times New Roman" w:hAnsi="Times New Roman" w:cs="Times New Roman"/>
                <w:sz w:val="24"/>
                <w:szCs w:val="24"/>
                <w:lang w:val="uk-UA"/>
              </w:rPr>
            </w:pPr>
          </w:p>
        </w:tc>
      </w:tr>
      <w:tr w:rsidR="00DF0565" w:rsidRPr="00F560FB" w:rsidTr="00F158AE">
        <w:tc>
          <w:tcPr>
            <w:tcW w:w="4287" w:type="dxa"/>
            <w:tcBorders>
              <w:top w:val="nil"/>
              <w:left w:val="nil"/>
              <w:bottom w:val="nil"/>
              <w:right w:val="nil"/>
            </w:tcBorders>
          </w:tcPr>
          <w:p w:rsidR="00DF0565" w:rsidRPr="00C01921" w:rsidRDefault="00C01921" w:rsidP="00DF0565">
            <w:pPr>
              <w:ind w:left="-79" w:right="-329"/>
              <w:rPr>
                <w:rFonts w:ascii="Times New Roman" w:hAnsi="Times New Roman" w:cs="Times New Roman"/>
                <w:sz w:val="24"/>
                <w:szCs w:val="24"/>
              </w:rPr>
            </w:pPr>
            <w:r w:rsidRPr="00C01921">
              <w:rPr>
                <w:rFonts w:ascii="Times New Roman" w:hAnsi="Times New Roman" w:cs="Times New Roman"/>
                <w:sz w:val="24"/>
                <w:szCs w:val="24"/>
                <w:lang w:val="uk-UA"/>
              </w:rPr>
              <w:t>ТРУНОВА Лілія Іванівна</w:t>
            </w:r>
          </w:p>
          <w:p w:rsidR="00DF0565" w:rsidRPr="00C01921" w:rsidRDefault="00DF0565" w:rsidP="00DF0565">
            <w:pPr>
              <w:ind w:left="-79" w:right="-329"/>
              <w:rPr>
                <w:rFonts w:ascii="Times New Roman" w:hAnsi="Times New Roman" w:cs="Times New Roman"/>
                <w:sz w:val="24"/>
                <w:szCs w:val="24"/>
                <w:lang w:val="uk-UA" w:eastAsia="zh-CN"/>
              </w:rPr>
            </w:pPr>
          </w:p>
        </w:tc>
        <w:tc>
          <w:tcPr>
            <w:tcW w:w="425" w:type="dxa"/>
            <w:tcBorders>
              <w:top w:val="nil"/>
              <w:left w:val="nil"/>
              <w:bottom w:val="nil"/>
              <w:right w:val="nil"/>
            </w:tcBorders>
          </w:tcPr>
          <w:p w:rsidR="00DF0565" w:rsidRPr="00C01921" w:rsidRDefault="00DF0565" w:rsidP="00DF0565">
            <w:pPr>
              <w:jc w:val="center"/>
              <w:rPr>
                <w:rFonts w:ascii="Times New Roman" w:hAnsi="Times New Roman" w:cs="Times New Roman"/>
                <w:sz w:val="24"/>
                <w:szCs w:val="24"/>
              </w:rPr>
            </w:pPr>
            <w:r w:rsidRPr="00C01921">
              <w:rPr>
                <w:rFonts w:ascii="Times New Roman" w:hAnsi="Times New Roman" w:cs="Times New Roman"/>
                <w:sz w:val="24"/>
                <w:szCs w:val="24"/>
              </w:rPr>
              <w:t>-</w:t>
            </w:r>
          </w:p>
        </w:tc>
        <w:tc>
          <w:tcPr>
            <w:tcW w:w="4252" w:type="dxa"/>
            <w:tcBorders>
              <w:top w:val="nil"/>
              <w:left w:val="nil"/>
              <w:bottom w:val="nil"/>
              <w:right w:val="nil"/>
            </w:tcBorders>
          </w:tcPr>
          <w:p w:rsidR="00C01921" w:rsidRPr="00C01921" w:rsidRDefault="00C01921" w:rsidP="00C01921">
            <w:pPr>
              <w:overflowPunct w:val="0"/>
              <w:autoSpaceDE w:val="0"/>
              <w:autoSpaceDN w:val="0"/>
              <w:adjustRightInd w:val="0"/>
              <w:jc w:val="both"/>
              <w:rPr>
                <w:rFonts w:ascii="Times New Roman" w:hAnsi="Times New Roman" w:cs="Times New Roman"/>
                <w:sz w:val="24"/>
                <w:szCs w:val="24"/>
                <w:shd w:val="clear" w:color="auto" w:fill="FFFFFF"/>
                <w:lang w:val="uk-UA"/>
              </w:rPr>
            </w:pPr>
            <w:r w:rsidRPr="00C01921">
              <w:rPr>
                <w:rFonts w:ascii="Times New Roman" w:hAnsi="Times New Roman" w:cs="Times New Roman"/>
                <w:sz w:val="24"/>
                <w:szCs w:val="24"/>
                <w:lang w:val="uk-UA"/>
              </w:rPr>
              <w:t xml:space="preserve">головний спеціаліст відділу забезпечення наповнення бюджету фінансово-економічного управління Головного управління Пенсійного фонду України </w:t>
            </w:r>
            <w:r w:rsidRPr="00C01921">
              <w:rPr>
                <w:rFonts w:ascii="Times New Roman" w:hAnsi="Times New Roman" w:cs="Times New Roman"/>
                <w:sz w:val="24"/>
                <w:szCs w:val="24"/>
                <w:shd w:val="clear" w:color="auto" w:fill="FFFFFF"/>
                <w:lang w:val="uk-UA"/>
              </w:rPr>
              <w:t>(за погодженням);</w:t>
            </w:r>
          </w:p>
          <w:p w:rsidR="00DF0565" w:rsidRPr="00C01921" w:rsidRDefault="00DF0565" w:rsidP="00DF0565">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p>
        </w:tc>
      </w:tr>
      <w:tr w:rsidR="00DF0565" w:rsidRPr="00F560FB" w:rsidTr="00F158AE">
        <w:tc>
          <w:tcPr>
            <w:tcW w:w="4287" w:type="dxa"/>
            <w:tcBorders>
              <w:top w:val="nil"/>
              <w:left w:val="nil"/>
              <w:bottom w:val="nil"/>
              <w:right w:val="nil"/>
            </w:tcBorders>
          </w:tcPr>
          <w:p w:rsidR="00DF0565" w:rsidRPr="006B0552" w:rsidRDefault="006B0552" w:rsidP="00DF0565">
            <w:pPr>
              <w:ind w:hanging="79"/>
              <w:rPr>
                <w:rFonts w:ascii="Times New Roman" w:hAnsi="Times New Roman" w:cs="Times New Roman"/>
                <w:sz w:val="24"/>
                <w:szCs w:val="24"/>
                <w:lang w:val="uk-UA"/>
              </w:rPr>
            </w:pPr>
            <w:r w:rsidRPr="006B0552">
              <w:rPr>
                <w:rFonts w:ascii="Times New Roman" w:hAnsi="Times New Roman" w:cs="Times New Roman"/>
                <w:sz w:val="24"/>
                <w:szCs w:val="24"/>
                <w:lang w:val="uk-UA"/>
              </w:rPr>
              <w:t>ШЕРЕМЕТ Світлана Миколаївна</w:t>
            </w:r>
          </w:p>
        </w:tc>
        <w:tc>
          <w:tcPr>
            <w:tcW w:w="425" w:type="dxa"/>
            <w:tcBorders>
              <w:top w:val="nil"/>
              <w:left w:val="nil"/>
              <w:bottom w:val="nil"/>
              <w:right w:val="nil"/>
            </w:tcBorders>
          </w:tcPr>
          <w:p w:rsidR="00DF0565" w:rsidRPr="006B0552" w:rsidRDefault="00DF0565" w:rsidP="00DF0565">
            <w:pPr>
              <w:jc w:val="center"/>
              <w:rPr>
                <w:rFonts w:ascii="Times New Roman" w:hAnsi="Times New Roman" w:cs="Times New Roman"/>
                <w:sz w:val="24"/>
                <w:szCs w:val="24"/>
                <w:lang w:val="uk-UA"/>
              </w:rPr>
            </w:pPr>
            <w:r w:rsidRPr="006B0552">
              <w:rPr>
                <w:rFonts w:ascii="Times New Roman" w:hAnsi="Times New Roman" w:cs="Times New Roman"/>
                <w:sz w:val="24"/>
                <w:szCs w:val="24"/>
                <w:lang w:val="uk-UA"/>
              </w:rPr>
              <w:t>-</w:t>
            </w:r>
          </w:p>
        </w:tc>
        <w:tc>
          <w:tcPr>
            <w:tcW w:w="4252" w:type="dxa"/>
            <w:tcBorders>
              <w:top w:val="nil"/>
              <w:left w:val="nil"/>
              <w:bottom w:val="nil"/>
              <w:right w:val="nil"/>
            </w:tcBorders>
          </w:tcPr>
          <w:p w:rsidR="006B0552" w:rsidRPr="006B0552" w:rsidRDefault="00DF0565" w:rsidP="00DF0565">
            <w:pPr>
              <w:jc w:val="both"/>
              <w:rPr>
                <w:rFonts w:ascii="Times New Roman" w:hAnsi="Times New Roman" w:cs="Times New Roman"/>
                <w:sz w:val="24"/>
                <w:szCs w:val="24"/>
                <w:shd w:val="clear" w:color="auto" w:fill="FFFFFF"/>
                <w:lang w:val="uk-UA"/>
              </w:rPr>
            </w:pPr>
            <w:r w:rsidRPr="006B0552">
              <w:rPr>
                <w:rFonts w:ascii="Times New Roman" w:hAnsi="Times New Roman" w:cs="Times New Roman"/>
                <w:sz w:val="24"/>
                <w:szCs w:val="24"/>
                <w:shd w:val="clear" w:color="auto" w:fill="FFFFFF"/>
                <w:lang w:val="uk-UA"/>
              </w:rPr>
              <w:t xml:space="preserve">начальник </w:t>
            </w:r>
            <w:r w:rsidR="006B0552" w:rsidRPr="006B0552">
              <w:rPr>
                <w:rFonts w:ascii="Times New Roman" w:hAnsi="Times New Roman" w:cs="Times New Roman"/>
                <w:sz w:val="24"/>
                <w:szCs w:val="24"/>
                <w:shd w:val="clear" w:color="auto" w:fill="FFFFFF"/>
                <w:lang w:val="uk-UA"/>
              </w:rPr>
              <w:t>Южноукраїнської державної податкової інспекції Головного управління ДПС у Миколаївській області</w:t>
            </w:r>
          </w:p>
          <w:p w:rsidR="00DF0565" w:rsidRPr="006B0552" w:rsidRDefault="009203F2" w:rsidP="00DF0565">
            <w:pPr>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(за погодженням).</w:t>
            </w:r>
          </w:p>
          <w:p w:rsidR="00DF0565" w:rsidRPr="006B0552" w:rsidRDefault="00DF0565" w:rsidP="00DF0565">
            <w:pPr>
              <w:jc w:val="both"/>
              <w:rPr>
                <w:rFonts w:ascii="Times New Roman" w:hAnsi="Times New Roman" w:cs="Times New Roman"/>
                <w:sz w:val="24"/>
                <w:szCs w:val="24"/>
                <w:shd w:val="clear" w:color="auto" w:fill="FFFFFF"/>
                <w:lang w:val="uk-UA"/>
              </w:rPr>
            </w:pPr>
          </w:p>
        </w:tc>
      </w:tr>
    </w:tbl>
    <w:p w:rsidR="00892FB0" w:rsidRPr="00F560FB" w:rsidRDefault="00892FB0" w:rsidP="00892FB0">
      <w:pPr>
        <w:shd w:val="clear" w:color="auto" w:fill="FFFFFF"/>
        <w:spacing w:after="0" w:line="240" w:lineRule="auto"/>
        <w:ind w:right="-143"/>
        <w:jc w:val="both"/>
        <w:rPr>
          <w:rFonts w:ascii="Times New Roman" w:eastAsia="Times New Roman" w:hAnsi="Times New Roman" w:cs="Times New Roman"/>
          <w:color w:val="FF0000"/>
          <w:sz w:val="24"/>
          <w:szCs w:val="24"/>
          <w:lang w:eastAsia="ru-RU"/>
        </w:rPr>
      </w:pPr>
    </w:p>
    <w:p w:rsidR="00DF0565" w:rsidRDefault="00DF0565" w:rsidP="00BB01C1">
      <w:pPr>
        <w:ind w:firstLine="708"/>
        <w:jc w:val="center"/>
        <w:rPr>
          <w:rFonts w:ascii="Times New Roman" w:hAnsi="Times New Roman" w:cs="Times New Roman"/>
          <w:color w:val="FF0000"/>
          <w:sz w:val="24"/>
          <w:szCs w:val="24"/>
        </w:rPr>
      </w:pPr>
    </w:p>
    <w:p w:rsidR="006B0552" w:rsidRDefault="006B0552" w:rsidP="00BB01C1">
      <w:pPr>
        <w:ind w:firstLine="708"/>
        <w:jc w:val="center"/>
        <w:rPr>
          <w:rFonts w:ascii="Times New Roman" w:hAnsi="Times New Roman" w:cs="Times New Roman"/>
          <w:color w:val="FF0000"/>
          <w:sz w:val="24"/>
          <w:szCs w:val="24"/>
        </w:rPr>
      </w:pPr>
    </w:p>
    <w:p w:rsidR="006B0552" w:rsidRDefault="006B0552" w:rsidP="00BB01C1">
      <w:pPr>
        <w:ind w:firstLine="708"/>
        <w:jc w:val="center"/>
        <w:rPr>
          <w:rFonts w:ascii="Times New Roman" w:hAnsi="Times New Roman" w:cs="Times New Roman"/>
          <w:color w:val="FF0000"/>
          <w:sz w:val="24"/>
          <w:szCs w:val="24"/>
        </w:rPr>
      </w:pPr>
    </w:p>
    <w:p w:rsidR="00892FB0" w:rsidRDefault="009203F2" w:rsidP="00BB01C1">
      <w:pPr>
        <w:ind w:firstLine="708"/>
        <w:jc w:val="center"/>
        <w:rPr>
          <w:rFonts w:ascii="Times New Roman" w:hAnsi="Times New Roman" w:cs="Times New Roman"/>
          <w:sz w:val="24"/>
          <w:szCs w:val="24"/>
        </w:rPr>
      </w:pPr>
      <w:r>
        <w:rPr>
          <w:rFonts w:ascii="Times New Roman" w:hAnsi="Times New Roman" w:cs="Times New Roman"/>
          <w:sz w:val="24"/>
          <w:szCs w:val="24"/>
        </w:rPr>
        <w:t>__</w:t>
      </w:r>
      <w:r w:rsidR="00BB01C1" w:rsidRPr="006B0552">
        <w:rPr>
          <w:rFonts w:ascii="Times New Roman" w:hAnsi="Times New Roman" w:cs="Times New Roman"/>
          <w:sz w:val="24"/>
          <w:szCs w:val="24"/>
        </w:rPr>
        <w:t>_____________</w:t>
      </w:r>
    </w:p>
    <w:p w:rsidR="00177F34" w:rsidRDefault="00177F34" w:rsidP="00BB01C1">
      <w:pPr>
        <w:ind w:firstLine="708"/>
        <w:jc w:val="center"/>
        <w:rPr>
          <w:rFonts w:ascii="Times New Roman" w:hAnsi="Times New Roman" w:cs="Times New Roman"/>
          <w:sz w:val="24"/>
          <w:szCs w:val="24"/>
        </w:rPr>
      </w:pPr>
    </w:p>
    <w:p w:rsidR="00177F34" w:rsidRDefault="00177F34" w:rsidP="00BB01C1">
      <w:pPr>
        <w:ind w:firstLine="708"/>
        <w:jc w:val="center"/>
        <w:rPr>
          <w:rFonts w:ascii="Times New Roman" w:hAnsi="Times New Roman" w:cs="Times New Roman"/>
          <w:sz w:val="24"/>
          <w:szCs w:val="24"/>
        </w:rPr>
      </w:pPr>
    </w:p>
    <w:p w:rsidR="00177F34" w:rsidRDefault="00177F34" w:rsidP="00BB01C1">
      <w:pPr>
        <w:ind w:firstLine="708"/>
        <w:jc w:val="center"/>
        <w:rPr>
          <w:rFonts w:ascii="Times New Roman" w:hAnsi="Times New Roman" w:cs="Times New Roman"/>
          <w:sz w:val="24"/>
          <w:szCs w:val="24"/>
        </w:rPr>
      </w:pPr>
    </w:p>
    <w:p w:rsidR="00177F34" w:rsidRDefault="00177F34" w:rsidP="00BB01C1">
      <w:pPr>
        <w:ind w:firstLine="708"/>
        <w:jc w:val="center"/>
        <w:rPr>
          <w:rFonts w:ascii="Times New Roman" w:hAnsi="Times New Roman" w:cs="Times New Roman"/>
          <w:sz w:val="24"/>
          <w:szCs w:val="24"/>
        </w:rPr>
      </w:pPr>
    </w:p>
    <w:p w:rsidR="00177F34" w:rsidRDefault="00177F34" w:rsidP="00BB01C1">
      <w:pPr>
        <w:ind w:firstLine="708"/>
        <w:jc w:val="center"/>
        <w:rPr>
          <w:rFonts w:ascii="Times New Roman" w:hAnsi="Times New Roman" w:cs="Times New Roman"/>
          <w:sz w:val="24"/>
          <w:szCs w:val="24"/>
        </w:rPr>
      </w:pPr>
    </w:p>
    <w:p w:rsidR="00177F34" w:rsidRDefault="00177F34" w:rsidP="00BB01C1">
      <w:pPr>
        <w:ind w:firstLine="708"/>
        <w:jc w:val="center"/>
        <w:rPr>
          <w:rFonts w:ascii="Times New Roman" w:hAnsi="Times New Roman" w:cs="Times New Roman"/>
          <w:sz w:val="24"/>
          <w:szCs w:val="24"/>
        </w:rPr>
      </w:pPr>
    </w:p>
    <w:p w:rsidR="00177F34" w:rsidRDefault="00177F34" w:rsidP="00BB01C1">
      <w:pPr>
        <w:ind w:firstLine="708"/>
        <w:jc w:val="center"/>
        <w:rPr>
          <w:rFonts w:ascii="Times New Roman" w:hAnsi="Times New Roman" w:cs="Times New Roman"/>
          <w:sz w:val="24"/>
          <w:szCs w:val="24"/>
        </w:rPr>
      </w:pPr>
    </w:p>
    <w:p w:rsidR="00177F34" w:rsidRDefault="00177F34" w:rsidP="00BB01C1">
      <w:pPr>
        <w:ind w:firstLine="708"/>
        <w:jc w:val="center"/>
        <w:rPr>
          <w:rFonts w:ascii="Times New Roman" w:hAnsi="Times New Roman" w:cs="Times New Roman"/>
          <w:sz w:val="24"/>
          <w:szCs w:val="24"/>
        </w:rPr>
      </w:pPr>
    </w:p>
    <w:p w:rsidR="00177F34" w:rsidRDefault="00177F34" w:rsidP="00BB01C1">
      <w:pPr>
        <w:ind w:firstLine="708"/>
        <w:jc w:val="center"/>
        <w:rPr>
          <w:rFonts w:ascii="Times New Roman" w:hAnsi="Times New Roman" w:cs="Times New Roman"/>
          <w:sz w:val="24"/>
          <w:szCs w:val="24"/>
        </w:rPr>
      </w:pPr>
    </w:p>
    <w:p w:rsidR="00177F34" w:rsidRDefault="00177F34" w:rsidP="00BB01C1">
      <w:pPr>
        <w:ind w:firstLine="708"/>
        <w:jc w:val="center"/>
        <w:rPr>
          <w:rFonts w:ascii="Times New Roman" w:hAnsi="Times New Roman" w:cs="Times New Roman"/>
          <w:sz w:val="24"/>
          <w:szCs w:val="24"/>
        </w:rPr>
      </w:pPr>
    </w:p>
    <w:p w:rsidR="00177F34" w:rsidRDefault="00177F34" w:rsidP="00BB01C1">
      <w:pPr>
        <w:ind w:firstLine="708"/>
        <w:jc w:val="center"/>
        <w:rPr>
          <w:rFonts w:ascii="Times New Roman" w:hAnsi="Times New Roman" w:cs="Times New Roman"/>
          <w:sz w:val="24"/>
          <w:szCs w:val="24"/>
        </w:rPr>
      </w:pPr>
    </w:p>
    <w:p w:rsidR="00177F34" w:rsidRDefault="00177F34" w:rsidP="00BB01C1">
      <w:pPr>
        <w:ind w:firstLine="708"/>
        <w:jc w:val="center"/>
        <w:rPr>
          <w:rFonts w:ascii="Times New Roman" w:hAnsi="Times New Roman" w:cs="Times New Roman"/>
          <w:sz w:val="24"/>
          <w:szCs w:val="24"/>
        </w:rPr>
      </w:pPr>
    </w:p>
    <w:p w:rsidR="00177F34" w:rsidRDefault="00177F34" w:rsidP="00BB01C1">
      <w:pPr>
        <w:ind w:firstLine="708"/>
        <w:jc w:val="center"/>
        <w:rPr>
          <w:rFonts w:ascii="Times New Roman" w:hAnsi="Times New Roman" w:cs="Times New Roman"/>
          <w:sz w:val="24"/>
          <w:szCs w:val="24"/>
        </w:rPr>
      </w:pPr>
    </w:p>
    <w:p w:rsidR="00177F34" w:rsidRDefault="00177F34" w:rsidP="00BB01C1">
      <w:pPr>
        <w:ind w:firstLine="708"/>
        <w:jc w:val="center"/>
        <w:rPr>
          <w:rFonts w:ascii="Times New Roman" w:hAnsi="Times New Roman" w:cs="Times New Roman"/>
          <w:sz w:val="24"/>
          <w:szCs w:val="24"/>
        </w:rPr>
      </w:pPr>
    </w:p>
    <w:p w:rsidR="00177F34" w:rsidRDefault="00177F34" w:rsidP="00BB01C1">
      <w:pPr>
        <w:ind w:firstLine="708"/>
        <w:jc w:val="center"/>
        <w:rPr>
          <w:rFonts w:ascii="Times New Roman" w:hAnsi="Times New Roman" w:cs="Times New Roman"/>
          <w:sz w:val="24"/>
          <w:szCs w:val="24"/>
        </w:rPr>
      </w:pPr>
    </w:p>
    <w:p w:rsidR="00177F34" w:rsidRPr="00177F34" w:rsidRDefault="00177F34" w:rsidP="00177F34">
      <w:pPr>
        <w:spacing w:after="0"/>
        <w:ind w:left="4560" w:firstLine="12"/>
        <w:rPr>
          <w:rFonts w:ascii="Times New Roman" w:hAnsi="Times New Roman" w:cs="Times New Roman"/>
          <w:sz w:val="24"/>
          <w:szCs w:val="24"/>
        </w:rPr>
      </w:pPr>
      <w:r w:rsidRPr="00177F34">
        <w:rPr>
          <w:rFonts w:ascii="Times New Roman" w:hAnsi="Times New Roman" w:cs="Times New Roman"/>
          <w:sz w:val="24"/>
          <w:szCs w:val="24"/>
        </w:rPr>
        <w:t xml:space="preserve">Додаток </w:t>
      </w:r>
    </w:p>
    <w:p w:rsidR="00177F34" w:rsidRPr="00177F34" w:rsidRDefault="00177F34" w:rsidP="00177F34">
      <w:pPr>
        <w:spacing w:after="0"/>
        <w:ind w:left="4560" w:firstLine="12"/>
        <w:rPr>
          <w:rFonts w:ascii="Times New Roman" w:hAnsi="Times New Roman" w:cs="Times New Roman"/>
          <w:sz w:val="24"/>
          <w:szCs w:val="24"/>
        </w:rPr>
      </w:pPr>
      <w:r w:rsidRPr="00177F34">
        <w:rPr>
          <w:rFonts w:ascii="Times New Roman" w:hAnsi="Times New Roman" w:cs="Times New Roman"/>
          <w:sz w:val="24"/>
          <w:szCs w:val="24"/>
        </w:rPr>
        <w:t>до розпорядження міського голови</w:t>
      </w:r>
    </w:p>
    <w:p w:rsidR="00177F34" w:rsidRPr="00177F34" w:rsidRDefault="00177F34" w:rsidP="00177F34">
      <w:pPr>
        <w:spacing w:after="0"/>
        <w:ind w:left="4560" w:firstLine="12"/>
        <w:rPr>
          <w:rFonts w:ascii="Times New Roman" w:hAnsi="Times New Roman" w:cs="Times New Roman"/>
          <w:sz w:val="24"/>
          <w:szCs w:val="24"/>
        </w:rPr>
      </w:pPr>
      <w:r w:rsidRPr="00177F34">
        <w:rPr>
          <w:rFonts w:ascii="Times New Roman" w:hAnsi="Times New Roman" w:cs="Times New Roman"/>
          <w:sz w:val="24"/>
          <w:szCs w:val="24"/>
        </w:rPr>
        <w:t>від « _14_»__03___2024 № _67-р_</w:t>
      </w:r>
    </w:p>
    <w:p w:rsidR="00177F34" w:rsidRDefault="00177F34" w:rsidP="00177F34">
      <w:pPr>
        <w:jc w:val="center"/>
        <w:rPr>
          <w:sz w:val="24"/>
          <w:szCs w:val="24"/>
        </w:rPr>
      </w:pPr>
    </w:p>
    <w:p w:rsidR="00177F34" w:rsidRPr="006773C1" w:rsidRDefault="00177F34" w:rsidP="00177F34">
      <w:pPr>
        <w:jc w:val="center"/>
        <w:rPr>
          <w:rFonts w:ascii="Times New Roman" w:hAnsi="Times New Roman"/>
          <w:bCs/>
          <w:sz w:val="24"/>
          <w:szCs w:val="24"/>
        </w:rPr>
      </w:pPr>
      <w:r w:rsidRPr="006773C1">
        <w:rPr>
          <w:rFonts w:ascii="Times New Roman" w:hAnsi="Times New Roman"/>
          <w:bCs/>
          <w:sz w:val="24"/>
          <w:szCs w:val="24"/>
        </w:rPr>
        <w:t>ПОЛОЖЕННЯ</w:t>
      </w:r>
    </w:p>
    <w:p w:rsidR="00177F34" w:rsidRPr="006773C1" w:rsidRDefault="00177F34" w:rsidP="00177F34">
      <w:pPr>
        <w:spacing w:line="240" w:lineRule="atLeast"/>
        <w:jc w:val="center"/>
        <w:rPr>
          <w:rFonts w:ascii="Times New Roman" w:hAnsi="Times New Roman"/>
          <w:sz w:val="24"/>
          <w:szCs w:val="24"/>
        </w:rPr>
      </w:pPr>
      <w:r w:rsidRPr="006773C1">
        <w:rPr>
          <w:rFonts w:ascii="Times New Roman" w:hAnsi="Times New Roman"/>
          <w:sz w:val="24"/>
          <w:szCs w:val="24"/>
        </w:rPr>
        <w:t xml:space="preserve">про роботу спеціальної комісії для вжиття заходів щодо запобігання </w:t>
      </w:r>
    </w:p>
    <w:p w:rsidR="00177F34" w:rsidRPr="006773C1" w:rsidRDefault="00177F34" w:rsidP="00177F34">
      <w:pPr>
        <w:spacing w:line="240" w:lineRule="atLeast"/>
        <w:jc w:val="center"/>
        <w:rPr>
          <w:rFonts w:ascii="Times New Roman" w:hAnsi="Times New Roman"/>
          <w:bCs/>
          <w:sz w:val="24"/>
          <w:szCs w:val="24"/>
        </w:rPr>
      </w:pPr>
      <w:r w:rsidRPr="006773C1">
        <w:rPr>
          <w:rFonts w:ascii="Times New Roman" w:hAnsi="Times New Roman"/>
          <w:sz w:val="24"/>
          <w:szCs w:val="24"/>
        </w:rPr>
        <w:t>різкому зростанню безробіття під час масового вивільнення працівників</w:t>
      </w:r>
    </w:p>
    <w:p w:rsidR="00177F34" w:rsidRDefault="00177F34" w:rsidP="00177F34">
      <w:pPr>
        <w:ind w:firstLine="708"/>
        <w:jc w:val="both"/>
        <w:rPr>
          <w:rFonts w:ascii="Times New Roman" w:hAnsi="Times New Roman"/>
          <w:sz w:val="24"/>
          <w:szCs w:val="24"/>
        </w:rPr>
      </w:pPr>
      <w:r>
        <w:rPr>
          <w:rFonts w:ascii="Times New Roman" w:hAnsi="Times New Roman"/>
          <w:sz w:val="24"/>
          <w:szCs w:val="24"/>
        </w:rPr>
        <w:t xml:space="preserve">1. Це положення визначає порядок організації та діяльності комісії для вжиття заходів щодо запобігання різкому зростанню безробіття під час масового вивільнення працівників </w:t>
      </w:r>
      <w:r w:rsidRPr="0023704D">
        <w:rPr>
          <w:sz w:val="24"/>
          <w:szCs w:val="24"/>
        </w:rPr>
        <w:t>на території Южноукраїнської міської територіальної громади</w:t>
      </w:r>
      <w:r>
        <w:rPr>
          <w:rFonts w:ascii="Times New Roman" w:hAnsi="Times New Roman"/>
          <w:sz w:val="24"/>
          <w:szCs w:val="24"/>
        </w:rPr>
        <w:t xml:space="preserve">                (далі – спеціальна комісія), яка утворюється при виконавчому комітеті Южноукраїнської міської ради. </w:t>
      </w:r>
    </w:p>
    <w:p w:rsidR="00177F34" w:rsidRPr="006773C1" w:rsidRDefault="00177F34" w:rsidP="00177F34">
      <w:pPr>
        <w:ind w:firstLine="708"/>
        <w:jc w:val="both"/>
        <w:rPr>
          <w:rFonts w:ascii="Times New Roman" w:hAnsi="Times New Roman"/>
          <w:sz w:val="24"/>
          <w:szCs w:val="24"/>
        </w:rPr>
      </w:pPr>
      <w:r>
        <w:rPr>
          <w:rFonts w:ascii="Times New Roman" w:hAnsi="Times New Roman"/>
          <w:sz w:val="24"/>
          <w:szCs w:val="24"/>
        </w:rPr>
        <w:t xml:space="preserve">2. У своїй діяльності комісія керується Конституцією України, законами України «Про органи місцевого самоврядування», «Про зайнятість населення», актами. </w:t>
      </w:r>
      <w:r w:rsidRPr="006773C1">
        <w:rPr>
          <w:rFonts w:ascii="Times New Roman" w:hAnsi="Times New Roman"/>
          <w:sz w:val="24"/>
          <w:szCs w:val="24"/>
        </w:rPr>
        <w:t>Головна мета спеціальної комісії для вжиття заходів щодо запобігання  різкому зростанню безробіття під час м</w:t>
      </w:r>
      <w:r>
        <w:rPr>
          <w:rFonts w:ascii="Times New Roman" w:hAnsi="Times New Roman"/>
          <w:sz w:val="24"/>
          <w:szCs w:val="24"/>
        </w:rPr>
        <w:t xml:space="preserve">асового вивільнення працівників – </w:t>
      </w:r>
      <w:r w:rsidRPr="006773C1">
        <w:rPr>
          <w:rFonts w:ascii="Times New Roman" w:hAnsi="Times New Roman"/>
          <w:sz w:val="24"/>
          <w:szCs w:val="24"/>
        </w:rPr>
        <w:t>попередження різкого зростання безробіття під час масового вивільнення працівників, розгляд даного питання на засіданні спеціальної комісії.</w:t>
      </w:r>
    </w:p>
    <w:p w:rsidR="00177F34" w:rsidRPr="006773C1" w:rsidRDefault="00177F34" w:rsidP="00177F34">
      <w:pPr>
        <w:spacing w:line="240" w:lineRule="atLeast"/>
        <w:ind w:firstLine="708"/>
        <w:jc w:val="both"/>
        <w:rPr>
          <w:rFonts w:ascii="Times New Roman" w:hAnsi="Times New Roman"/>
          <w:sz w:val="24"/>
          <w:szCs w:val="24"/>
        </w:rPr>
      </w:pPr>
      <w:r w:rsidRPr="006773C1">
        <w:rPr>
          <w:rFonts w:ascii="Times New Roman" w:hAnsi="Times New Roman"/>
          <w:sz w:val="24"/>
          <w:szCs w:val="24"/>
        </w:rPr>
        <w:t xml:space="preserve">Створення спеціальної комісії для вжиття заходів щодо запобігання різкому зростанню безробіття під час масового вивільнення працівників та організація роботи комісії дасть змогу розробити комплекс заходів для підприємств, на яких передбачене масове вивільнення працівників, спрямованих на зменшення чисельності вивільнюваних працівників та, в разі необхідності підготувати пропозиції щодо внесення змін до Програми зайнятості населення </w:t>
      </w:r>
      <w:r>
        <w:rPr>
          <w:rFonts w:ascii="Times New Roman" w:hAnsi="Times New Roman"/>
          <w:sz w:val="24"/>
          <w:szCs w:val="24"/>
        </w:rPr>
        <w:t>міста</w:t>
      </w:r>
      <w:r w:rsidRPr="006773C1">
        <w:rPr>
          <w:rFonts w:ascii="Times New Roman" w:hAnsi="Times New Roman"/>
          <w:sz w:val="24"/>
          <w:szCs w:val="24"/>
        </w:rPr>
        <w:t xml:space="preserve">. </w:t>
      </w:r>
    </w:p>
    <w:p w:rsidR="00177F34" w:rsidRPr="006773C1" w:rsidRDefault="00177F34" w:rsidP="00177F34">
      <w:pPr>
        <w:spacing w:line="240" w:lineRule="atLeast"/>
        <w:ind w:firstLine="708"/>
        <w:jc w:val="both"/>
        <w:rPr>
          <w:rFonts w:ascii="Times New Roman" w:hAnsi="Times New Roman"/>
          <w:sz w:val="24"/>
          <w:szCs w:val="24"/>
        </w:rPr>
      </w:pPr>
      <w:r w:rsidRPr="006773C1">
        <w:rPr>
          <w:rFonts w:ascii="Times New Roman" w:hAnsi="Times New Roman"/>
          <w:sz w:val="24"/>
          <w:szCs w:val="24"/>
        </w:rPr>
        <w:t>Для здійснення мети спеціальн</w:t>
      </w:r>
      <w:r>
        <w:rPr>
          <w:rFonts w:ascii="Times New Roman" w:hAnsi="Times New Roman"/>
          <w:sz w:val="24"/>
          <w:szCs w:val="24"/>
        </w:rPr>
        <w:t>а</w:t>
      </w:r>
      <w:r w:rsidRPr="006773C1">
        <w:rPr>
          <w:rFonts w:ascii="Times New Roman" w:hAnsi="Times New Roman"/>
          <w:sz w:val="24"/>
          <w:szCs w:val="24"/>
        </w:rPr>
        <w:t xml:space="preserve"> комісія:</w:t>
      </w:r>
    </w:p>
    <w:p w:rsidR="00177F34" w:rsidRPr="006773C1" w:rsidRDefault="00177F34" w:rsidP="00177F34">
      <w:pPr>
        <w:tabs>
          <w:tab w:val="left" w:pos="1276"/>
        </w:tabs>
        <w:spacing w:line="240" w:lineRule="atLeast"/>
        <w:ind w:firstLine="708"/>
        <w:jc w:val="both"/>
        <w:rPr>
          <w:rFonts w:ascii="Times New Roman" w:hAnsi="Times New Roman"/>
          <w:sz w:val="24"/>
          <w:szCs w:val="24"/>
        </w:rPr>
      </w:pPr>
      <w:r w:rsidRPr="006773C1">
        <w:rPr>
          <w:rFonts w:ascii="Times New Roman" w:hAnsi="Times New Roman"/>
          <w:sz w:val="24"/>
          <w:szCs w:val="24"/>
        </w:rPr>
        <w:t>-</w:t>
      </w:r>
      <w:r>
        <w:rPr>
          <w:rFonts w:ascii="Times New Roman" w:hAnsi="Times New Roman"/>
          <w:sz w:val="24"/>
          <w:szCs w:val="24"/>
        </w:rPr>
        <w:t xml:space="preserve"> </w:t>
      </w:r>
      <w:r w:rsidRPr="006773C1">
        <w:rPr>
          <w:rFonts w:ascii="Times New Roman" w:hAnsi="Times New Roman"/>
          <w:sz w:val="24"/>
          <w:szCs w:val="24"/>
        </w:rPr>
        <w:t>аналізує здійснені роботодавцями заходи щодо зменшення чисельності вивільнюваних працівників;</w:t>
      </w:r>
    </w:p>
    <w:p w:rsidR="00177F34" w:rsidRPr="006773C1" w:rsidRDefault="00177F34" w:rsidP="00177F34">
      <w:pPr>
        <w:tabs>
          <w:tab w:val="left" w:pos="1276"/>
        </w:tabs>
        <w:spacing w:line="240" w:lineRule="atLeast"/>
        <w:ind w:firstLine="708"/>
        <w:jc w:val="both"/>
        <w:rPr>
          <w:rFonts w:ascii="Times New Roman" w:hAnsi="Times New Roman"/>
          <w:sz w:val="24"/>
          <w:szCs w:val="24"/>
        </w:rPr>
      </w:pPr>
      <w:r w:rsidRPr="006773C1">
        <w:rPr>
          <w:rFonts w:ascii="Times New Roman" w:hAnsi="Times New Roman"/>
          <w:sz w:val="24"/>
          <w:szCs w:val="24"/>
        </w:rPr>
        <w:t>-</w:t>
      </w:r>
      <w:r>
        <w:rPr>
          <w:rFonts w:ascii="Times New Roman" w:hAnsi="Times New Roman"/>
          <w:sz w:val="24"/>
          <w:szCs w:val="24"/>
        </w:rPr>
        <w:t xml:space="preserve"> </w:t>
      </w:r>
      <w:r w:rsidRPr="006773C1">
        <w:rPr>
          <w:rFonts w:ascii="Times New Roman" w:hAnsi="Times New Roman"/>
          <w:sz w:val="24"/>
          <w:szCs w:val="24"/>
        </w:rPr>
        <w:t>розглядає питання щодо можливості надання підприємствам, на яких передбачається масове вивільнення працівників, фінансової допомоги у формі пільгових кредитів, відстрочення платежів до місцевих бюджетів;</w:t>
      </w:r>
    </w:p>
    <w:p w:rsidR="00177F34" w:rsidRPr="006773C1" w:rsidRDefault="00177F34" w:rsidP="00177F34">
      <w:pPr>
        <w:tabs>
          <w:tab w:val="left" w:pos="1276"/>
        </w:tabs>
        <w:spacing w:line="240" w:lineRule="atLeast"/>
        <w:ind w:firstLine="708"/>
        <w:jc w:val="both"/>
        <w:rPr>
          <w:rFonts w:ascii="Times New Roman" w:hAnsi="Times New Roman"/>
          <w:sz w:val="24"/>
          <w:szCs w:val="24"/>
        </w:rPr>
      </w:pPr>
      <w:r w:rsidRPr="006773C1">
        <w:rPr>
          <w:rFonts w:ascii="Times New Roman" w:hAnsi="Times New Roman"/>
          <w:sz w:val="24"/>
          <w:szCs w:val="24"/>
        </w:rPr>
        <w:t>-</w:t>
      </w:r>
      <w:r>
        <w:rPr>
          <w:rFonts w:ascii="Times New Roman" w:hAnsi="Times New Roman"/>
          <w:sz w:val="24"/>
          <w:szCs w:val="24"/>
        </w:rPr>
        <w:t xml:space="preserve"> </w:t>
      </w:r>
      <w:r w:rsidRPr="006773C1">
        <w:rPr>
          <w:rFonts w:ascii="Times New Roman" w:hAnsi="Times New Roman"/>
          <w:sz w:val="24"/>
          <w:szCs w:val="24"/>
        </w:rPr>
        <w:t>вивчає питання щодо перепрофілювання або зміни форми власності підприємств;</w:t>
      </w:r>
    </w:p>
    <w:p w:rsidR="00177F34" w:rsidRPr="006773C1" w:rsidRDefault="00177F34" w:rsidP="00177F34">
      <w:pPr>
        <w:tabs>
          <w:tab w:val="left" w:pos="1276"/>
        </w:tabs>
        <w:spacing w:line="240" w:lineRule="atLeast"/>
        <w:ind w:firstLine="708"/>
        <w:jc w:val="both"/>
        <w:rPr>
          <w:rFonts w:ascii="Times New Roman" w:hAnsi="Times New Roman"/>
          <w:sz w:val="24"/>
          <w:szCs w:val="24"/>
        </w:rPr>
      </w:pPr>
      <w:r w:rsidRPr="006773C1">
        <w:rPr>
          <w:rFonts w:ascii="Times New Roman" w:hAnsi="Times New Roman"/>
          <w:sz w:val="24"/>
          <w:szCs w:val="24"/>
        </w:rPr>
        <w:t>-</w:t>
      </w:r>
      <w:r>
        <w:rPr>
          <w:rFonts w:ascii="Times New Roman" w:hAnsi="Times New Roman"/>
          <w:sz w:val="24"/>
          <w:szCs w:val="24"/>
        </w:rPr>
        <w:t xml:space="preserve"> </w:t>
      </w:r>
      <w:r w:rsidRPr="006773C1">
        <w:rPr>
          <w:rFonts w:ascii="Times New Roman" w:hAnsi="Times New Roman"/>
          <w:sz w:val="24"/>
          <w:szCs w:val="24"/>
        </w:rPr>
        <w:t>подає пропозиції щодо розширення сфери застосування праці за рахунок створення робочих місць у пріоритетних видах економічної діяльності, розвитку малого бізнесу, сприяння підприємницькій діяльності вивільнюваних працівників, фермерських господарств, організації громадських робіт для працівників, які втратили частину заробітної плати внаслідок вимушеного скорочення до 50 відсотків передбаченої законодавством тривалості робочого часу у зв’язку із зупиненням (скороченням) виробництва продукції та внесення змін до актів законодавства, спрямованих на запобігання різкому зростанню безробіття.</w:t>
      </w:r>
    </w:p>
    <w:p w:rsidR="00177F34" w:rsidRDefault="00177F34" w:rsidP="00177F34">
      <w:pPr>
        <w:tabs>
          <w:tab w:val="left" w:pos="1276"/>
        </w:tabs>
        <w:spacing w:line="240" w:lineRule="atLeast"/>
        <w:ind w:firstLine="708"/>
        <w:jc w:val="both"/>
        <w:rPr>
          <w:rFonts w:ascii="Times New Roman" w:hAnsi="Times New Roman"/>
          <w:sz w:val="24"/>
          <w:szCs w:val="24"/>
        </w:rPr>
      </w:pPr>
    </w:p>
    <w:p w:rsidR="00177F34" w:rsidRPr="006773C1" w:rsidRDefault="00177F34" w:rsidP="00177F34">
      <w:pPr>
        <w:tabs>
          <w:tab w:val="left" w:pos="1276"/>
        </w:tabs>
        <w:spacing w:line="240" w:lineRule="atLeast"/>
        <w:ind w:firstLine="708"/>
        <w:jc w:val="both"/>
        <w:rPr>
          <w:rFonts w:ascii="Times New Roman" w:hAnsi="Times New Roman"/>
          <w:sz w:val="24"/>
          <w:szCs w:val="24"/>
        </w:rPr>
      </w:pPr>
      <w:r w:rsidRPr="006773C1">
        <w:rPr>
          <w:rFonts w:ascii="Times New Roman" w:hAnsi="Times New Roman"/>
          <w:sz w:val="24"/>
          <w:szCs w:val="24"/>
        </w:rPr>
        <w:t>Спеціальна комісія має право:</w:t>
      </w:r>
    </w:p>
    <w:p w:rsidR="00177F34" w:rsidRPr="006773C1" w:rsidRDefault="00177F34" w:rsidP="00177F34">
      <w:pPr>
        <w:tabs>
          <w:tab w:val="left" w:pos="1276"/>
        </w:tabs>
        <w:spacing w:line="240" w:lineRule="atLeast"/>
        <w:ind w:firstLine="708"/>
        <w:jc w:val="both"/>
        <w:rPr>
          <w:rFonts w:ascii="Times New Roman" w:hAnsi="Times New Roman"/>
          <w:sz w:val="24"/>
          <w:szCs w:val="24"/>
        </w:rPr>
      </w:pPr>
      <w:r w:rsidRPr="006773C1">
        <w:rPr>
          <w:rFonts w:ascii="Times New Roman" w:hAnsi="Times New Roman"/>
          <w:sz w:val="24"/>
          <w:szCs w:val="24"/>
        </w:rPr>
        <w:t>-</w:t>
      </w:r>
      <w:r>
        <w:rPr>
          <w:rFonts w:ascii="Times New Roman" w:hAnsi="Times New Roman"/>
          <w:sz w:val="24"/>
          <w:szCs w:val="24"/>
        </w:rPr>
        <w:t xml:space="preserve"> </w:t>
      </w:r>
      <w:r w:rsidRPr="006773C1">
        <w:rPr>
          <w:rFonts w:ascii="Times New Roman" w:hAnsi="Times New Roman"/>
          <w:sz w:val="24"/>
          <w:szCs w:val="24"/>
        </w:rPr>
        <w:t>отримувати в установленому законодавством порядку від органів виконавчої влади та місцевого самоврядування, підприємств, установ, організацій інформацію, необхідну для виконання покладених на неї завдань;</w:t>
      </w:r>
    </w:p>
    <w:p w:rsidR="00177F34" w:rsidRPr="006773C1" w:rsidRDefault="00177F34" w:rsidP="00177F34">
      <w:pPr>
        <w:tabs>
          <w:tab w:val="left" w:pos="1276"/>
        </w:tabs>
        <w:spacing w:line="240" w:lineRule="atLeast"/>
        <w:ind w:firstLine="708"/>
        <w:jc w:val="both"/>
        <w:rPr>
          <w:rFonts w:ascii="Times New Roman" w:hAnsi="Times New Roman"/>
          <w:sz w:val="24"/>
          <w:szCs w:val="24"/>
        </w:rPr>
      </w:pPr>
      <w:r w:rsidRPr="006773C1">
        <w:rPr>
          <w:rFonts w:ascii="Times New Roman" w:hAnsi="Times New Roman"/>
          <w:sz w:val="24"/>
          <w:szCs w:val="24"/>
        </w:rPr>
        <w:t>-</w:t>
      </w:r>
      <w:r>
        <w:rPr>
          <w:rFonts w:ascii="Times New Roman" w:hAnsi="Times New Roman"/>
          <w:sz w:val="24"/>
          <w:szCs w:val="24"/>
        </w:rPr>
        <w:t xml:space="preserve"> </w:t>
      </w:r>
      <w:r w:rsidRPr="006773C1">
        <w:rPr>
          <w:rFonts w:ascii="Times New Roman" w:hAnsi="Times New Roman"/>
          <w:sz w:val="24"/>
          <w:szCs w:val="24"/>
        </w:rPr>
        <w:t>залучати до участі у своїй роботі представників органів виконавчої влади та місцевого самоврядування, підприємств, установ, організацій</w:t>
      </w:r>
      <w:r>
        <w:rPr>
          <w:rFonts w:ascii="Times New Roman" w:hAnsi="Times New Roman"/>
          <w:sz w:val="24"/>
          <w:szCs w:val="24"/>
        </w:rPr>
        <w:t xml:space="preserve"> </w:t>
      </w:r>
      <w:r w:rsidRPr="006773C1">
        <w:rPr>
          <w:rFonts w:ascii="Times New Roman" w:hAnsi="Times New Roman"/>
          <w:sz w:val="24"/>
          <w:szCs w:val="24"/>
        </w:rPr>
        <w:t>(за погодженням з їх керівниками), а також незалежних експертів, фахівців відповідного напряму</w:t>
      </w:r>
      <w:r>
        <w:rPr>
          <w:rFonts w:ascii="Times New Roman" w:hAnsi="Times New Roman"/>
          <w:sz w:val="24"/>
          <w:szCs w:val="24"/>
        </w:rPr>
        <w:t xml:space="preserve">                   </w:t>
      </w:r>
      <w:r w:rsidRPr="006773C1">
        <w:rPr>
          <w:rFonts w:ascii="Times New Roman" w:hAnsi="Times New Roman"/>
          <w:sz w:val="24"/>
          <w:szCs w:val="24"/>
        </w:rPr>
        <w:t>(за згодою).</w:t>
      </w:r>
    </w:p>
    <w:p w:rsidR="00177F34" w:rsidRPr="006773C1" w:rsidRDefault="00177F34" w:rsidP="00177F34">
      <w:pPr>
        <w:tabs>
          <w:tab w:val="left" w:pos="1276"/>
        </w:tabs>
        <w:spacing w:line="240" w:lineRule="atLeast"/>
        <w:ind w:firstLine="708"/>
        <w:jc w:val="both"/>
        <w:rPr>
          <w:rFonts w:ascii="Times New Roman" w:hAnsi="Times New Roman"/>
          <w:sz w:val="24"/>
          <w:szCs w:val="24"/>
        </w:rPr>
      </w:pPr>
      <w:r w:rsidRPr="006773C1">
        <w:rPr>
          <w:rFonts w:ascii="Times New Roman" w:hAnsi="Times New Roman"/>
          <w:sz w:val="24"/>
          <w:szCs w:val="24"/>
        </w:rPr>
        <w:t>Голова спеціальної комісії:</w:t>
      </w:r>
    </w:p>
    <w:p w:rsidR="00177F34" w:rsidRPr="006773C1" w:rsidRDefault="00177F34" w:rsidP="00177F34">
      <w:pPr>
        <w:tabs>
          <w:tab w:val="left" w:pos="1276"/>
        </w:tabs>
        <w:spacing w:line="240" w:lineRule="atLeast"/>
        <w:ind w:firstLine="708"/>
        <w:jc w:val="both"/>
        <w:rPr>
          <w:rFonts w:ascii="Times New Roman" w:hAnsi="Times New Roman"/>
          <w:sz w:val="24"/>
          <w:szCs w:val="24"/>
        </w:rPr>
      </w:pPr>
      <w:r w:rsidRPr="006773C1">
        <w:rPr>
          <w:rFonts w:ascii="Times New Roman" w:hAnsi="Times New Roman"/>
          <w:sz w:val="24"/>
          <w:szCs w:val="24"/>
        </w:rPr>
        <w:t>-</w:t>
      </w:r>
      <w:r>
        <w:rPr>
          <w:rFonts w:ascii="Times New Roman" w:hAnsi="Times New Roman"/>
          <w:sz w:val="24"/>
          <w:szCs w:val="24"/>
        </w:rPr>
        <w:t xml:space="preserve"> </w:t>
      </w:r>
      <w:r w:rsidRPr="006773C1">
        <w:rPr>
          <w:rFonts w:ascii="Times New Roman" w:hAnsi="Times New Roman"/>
          <w:sz w:val="24"/>
          <w:szCs w:val="24"/>
        </w:rPr>
        <w:t>організовує роботу спеціальної комісії, розподіляє обов’язки між її членами, надає доручення, контролює та перевіряє їх виконання;</w:t>
      </w:r>
    </w:p>
    <w:p w:rsidR="00177F34" w:rsidRPr="006773C1" w:rsidRDefault="00177F34" w:rsidP="00177F34">
      <w:pPr>
        <w:tabs>
          <w:tab w:val="left" w:pos="1276"/>
        </w:tabs>
        <w:spacing w:line="240" w:lineRule="atLeast"/>
        <w:ind w:firstLine="708"/>
        <w:jc w:val="both"/>
        <w:rPr>
          <w:rFonts w:ascii="Times New Roman" w:hAnsi="Times New Roman"/>
          <w:sz w:val="24"/>
          <w:szCs w:val="24"/>
        </w:rPr>
      </w:pPr>
      <w:r w:rsidRPr="006773C1">
        <w:rPr>
          <w:rFonts w:ascii="Times New Roman" w:hAnsi="Times New Roman"/>
          <w:sz w:val="24"/>
          <w:szCs w:val="24"/>
        </w:rPr>
        <w:t>-</w:t>
      </w:r>
      <w:r>
        <w:rPr>
          <w:rFonts w:ascii="Times New Roman" w:hAnsi="Times New Roman"/>
          <w:sz w:val="24"/>
          <w:szCs w:val="24"/>
        </w:rPr>
        <w:t xml:space="preserve"> </w:t>
      </w:r>
      <w:r w:rsidRPr="006773C1">
        <w:rPr>
          <w:rFonts w:ascii="Times New Roman" w:hAnsi="Times New Roman"/>
          <w:sz w:val="24"/>
          <w:szCs w:val="24"/>
        </w:rPr>
        <w:t>забезпечує підготовку та затверджує план роботи спеціальної комісії, вивчає питання, які підлягають розгляду на її засіданні;</w:t>
      </w:r>
    </w:p>
    <w:p w:rsidR="00177F34" w:rsidRPr="006773C1" w:rsidRDefault="00177F34" w:rsidP="00177F34">
      <w:pPr>
        <w:tabs>
          <w:tab w:val="left" w:pos="1276"/>
        </w:tabs>
        <w:spacing w:line="240" w:lineRule="atLeast"/>
        <w:ind w:firstLine="708"/>
        <w:jc w:val="both"/>
        <w:rPr>
          <w:rFonts w:ascii="Times New Roman" w:hAnsi="Times New Roman"/>
          <w:sz w:val="24"/>
          <w:szCs w:val="24"/>
        </w:rPr>
      </w:pPr>
      <w:r w:rsidRPr="006773C1">
        <w:rPr>
          <w:rFonts w:ascii="Times New Roman" w:hAnsi="Times New Roman"/>
          <w:sz w:val="24"/>
          <w:szCs w:val="24"/>
        </w:rPr>
        <w:t>-</w:t>
      </w:r>
      <w:r>
        <w:rPr>
          <w:rFonts w:ascii="Times New Roman" w:hAnsi="Times New Roman"/>
          <w:sz w:val="24"/>
          <w:szCs w:val="24"/>
        </w:rPr>
        <w:t xml:space="preserve"> </w:t>
      </w:r>
      <w:r w:rsidRPr="006773C1">
        <w:rPr>
          <w:rFonts w:ascii="Times New Roman" w:hAnsi="Times New Roman"/>
          <w:sz w:val="24"/>
          <w:szCs w:val="24"/>
        </w:rPr>
        <w:t>представляє спеціальну комісію особисто або доручає своєму заступникові представляти комісію з питань, що належать до її компетенції, в органах виконавчої влади, органах місцевого самоврядування, на підприємствах, в установах та організаціях незалежно від форми власності, виду діяльності та господарювання;</w:t>
      </w:r>
    </w:p>
    <w:p w:rsidR="00177F34" w:rsidRPr="006773C1" w:rsidRDefault="00177F34" w:rsidP="00177F34">
      <w:pPr>
        <w:tabs>
          <w:tab w:val="left" w:pos="1276"/>
        </w:tabs>
        <w:spacing w:line="240" w:lineRule="atLeast"/>
        <w:ind w:firstLine="708"/>
        <w:jc w:val="both"/>
        <w:rPr>
          <w:rFonts w:ascii="Times New Roman" w:hAnsi="Times New Roman"/>
          <w:sz w:val="24"/>
          <w:szCs w:val="24"/>
        </w:rPr>
      </w:pPr>
      <w:r w:rsidRPr="006773C1">
        <w:rPr>
          <w:rFonts w:ascii="Times New Roman" w:hAnsi="Times New Roman"/>
          <w:sz w:val="24"/>
          <w:szCs w:val="24"/>
        </w:rPr>
        <w:t>-</w:t>
      </w:r>
      <w:r>
        <w:rPr>
          <w:rFonts w:ascii="Times New Roman" w:hAnsi="Times New Roman"/>
          <w:sz w:val="24"/>
          <w:szCs w:val="24"/>
        </w:rPr>
        <w:t xml:space="preserve"> </w:t>
      </w:r>
      <w:r w:rsidRPr="006773C1">
        <w:rPr>
          <w:rFonts w:ascii="Times New Roman" w:hAnsi="Times New Roman"/>
          <w:sz w:val="24"/>
          <w:szCs w:val="24"/>
        </w:rPr>
        <w:t>інформує громадськість через засоби масової інформації про результати діяльності комісії та подає звіт про виконану роботу органові, який її утворив.</w:t>
      </w:r>
    </w:p>
    <w:p w:rsidR="00177F34" w:rsidRPr="006773C1" w:rsidRDefault="00177F34" w:rsidP="00177F34">
      <w:pPr>
        <w:tabs>
          <w:tab w:val="left" w:pos="1276"/>
        </w:tabs>
        <w:spacing w:line="240" w:lineRule="atLeast"/>
        <w:ind w:firstLine="708"/>
        <w:jc w:val="both"/>
        <w:rPr>
          <w:rFonts w:ascii="Times New Roman" w:hAnsi="Times New Roman"/>
          <w:sz w:val="24"/>
          <w:szCs w:val="24"/>
        </w:rPr>
      </w:pPr>
      <w:r w:rsidRPr="006773C1">
        <w:rPr>
          <w:rFonts w:ascii="Times New Roman" w:hAnsi="Times New Roman"/>
          <w:sz w:val="24"/>
          <w:szCs w:val="24"/>
        </w:rPr>
        <w:t>Організаційною формою роботи спеціальної комісії є засідання, які проводяться в міру потреби.</w:t>
      </w:r>
    </w:p>
    <w:p w:rsidR="00177F34" w:rsidRPr="006773C1" w:rsidRDefault="00177F34" w:rsidP="00177F34">
      <w:pPr>
        <w:tabs>
          <w:tab w:val="left" w:pos="1276"/>
        </w:tabs>
        <w:spacing w:line="240" w:lineRule="atLeast"/>
        <w:ind w:firstLine="708"/>
        <w:jc w:val="both"/>
        <w:rPr>
          <w:rFonts w:ascii="Times New Roman" w:hAnsi="Times New Roman"/>
          <w:sz w:val="24"/>
          <w:szCs w:val="24"/>
        </w:rPr>
      </w:pPr>
      <w:r w:rsidRPr="006773C1">
        <w:rPr>
          <w:rFonts w:ascii="Times New Roman" w:hAnsi="Times New Roman"/>
          <w:sz w:val="24"/>
          <w:szCs w:val="24"/>
        </w:rPr>
        <w:t>Засідання спеціальної комісії вважається правомочним, якщо на ньому присутні не менш як половина її складу.</w:t>
      </w:r>
    </w:p>
    <w:p w:rsidR="00177F34" w:rsidRPr="006773C1" w:rsidRDefault="00177F34" w:rsidP="00177F34">
      <w:pPr>
        <w:tabs>
          <w:tab w:val="left" w:pos="1276"/>
        </w:tabs>
        <w:spacing w:line="240" w:lineRule="atLeast"/>
        <w:ind w:firstLine="708"/>
        <w:jc w:val="both"/>
        <w:rPr>
          <w:rFonts w:ascii="Times New Roman" w:hAnsi="Times New Roman"/>
          <w:sz w:val="24"/>
          <w:szCs w:val="24"/>
        </w:rPr>
      </w:pPr>
      <w:r w:rsidRPr="006773C1">
        <w:rPr>
          <w:rFonts w:ascii="Times New Roman" w:hAnsi="Times New Roman"/>
          <w:sz w:val="24"/>
          <w:szCs w:val="24"/>
        </w:rPr>
        <w:t>На засіданнях спеціальної комісії готуються пропозиції та рекомендації з питань, що належать до її компетенції. Пропозиції та рекомендації вважаються схваленими, якщо за них проголосувало більш як половина присутніх на засіданні членів спеціальної комісії. У разі рівного розподілу голосів вирішальним є голос голови спеціальної комісії.</w:t>
      </w:r>
    </w:p>
    <w:p w:rsidR="00177F34" w:rsidRPr="006773C1" w:rsidRDefault="00177F34" w:rsidP="00177F34">
      <w:pPr>
        <w:tabs>
          <w:tab w:val="left" w:pos="1276"/>
        </w:tabs>
        <w:spacing w:line="240" w:lineRule="atLeast"/>
        <w:ind w:firstLine="708"/>
        <w:jc w:val="both"/>
        <w:rPr>
          <w:rFonts w:ascii="Times New Roman" w:hAnsi="Times New Roman"/>
          <w:sz w:val="24"/>
          <w:szCs w:val="24"/>
        </w:rPr>
      </w:pPr>
      <w:r w:rsidRPr="006773C1">
        <w:rPr>
          <w:rFonts w:ascii="Times New Roman" w:hAnsi="Times New Roman"/>
          <w:sz w:val="24"/>
          <w:szCs w:val="24"/>
        </w:rPr>
        <w:t xml:space="preserve">Пропозиції та рекомендації оформляються протоколом засідання, який підписує голова спеціальної комісії, і подаються на розгляд </w:t>
      </w:r>
      <w:r>
        <w:rPr>
          <w:rFonts w:ascii="Times New Roman" w:hAnsi="Times New Roman"/>
          <w:sz w:val="24"/>
          <w:szCs w:val="24"/>
        </w:rPr>
        <w:t>міському голові</w:t>
      </w:r>
      <w:r w:rsidRPr="006773C1">
        <w:rPr>
          <w:rFonts w:ascii="Times New Roman" w:hAnsi="Times New Roman"/>
          <w:sz w:val="24"/>
          <w:szCs w:val="24"/>
        </w:rPr>
        <w:t>, а також відповідним органам виконавчої влади, підприємствам, установам, організаціям незалежно від форм власності, виду діяльності та господарювання.</w:t>
      </w:r>
    </w:p>
    <w:p w:rsidR="00177F34" w:rsidRPr="006773C1" w:rsidRDefault="00177F34" w:rsidP="00177F34">
      <w:pPr>
        <w:tabs>
          <w:tab w:val="left" w:pos="1276"/>
        </w:tabs>
        <w:spacing w:line="240" w:lineRule="atLeast"/>
        <w:ind w:firstLine="708"/>
        <w:jc w:val="both"/>
        <w:rPr>
          <w:rFonts w:ascii="Times New Roman" w:hAnsi="Times New Roman"/>
          <w:sz w:val="24"/>
          <w:szCs w:val="24"/>
        </w:rPr>
      </w:pPr>
      <w:r w:rsidRPr="006773C1">
        <w:rPr>
          <w:rFonts w:ascii="Times New Roman" w:hAnsi="Times New Roman"/>
          <w:sz w:val="24"/>
          <w:szCs w:val="24"/>
        </w:rPr>
        <w:t xml:space="preserve">Про результати розгляду пропозицій та рекомендацій зазначені органи інформують </w:t>
      </w:r>
      <w:r>
        <w:rPr>
          <w:rFonts w:ascii="Times New Roman" w:hAnsi="Times New Roman"/>
          <w:sz w:val="24"/>
          <w:szCs w:val="24"/>
        </w:rPr>
        <w:t>міського голову</w:t>
      </w:r>
      <w:r w:rsidRPr="006773C1">
        <w:rPr>
          <w:rFonts w:ascii="Times New Roman" w:hAnsi="Times New Roman"/>
          <w:sz w:val="24"/>
          <w:szCs w:val="24"/>
        </w:rPr>
        <w:t xml:space="preserve"> та </w:t>
      </w:r>
      <w:r>
        <w:rPr>
          <w:rFonts w:ascii="Times New Roman" w:hAnsi="Times New Roman"/>
          <w:sz w:val="24"/>
          <w:szCs w:val="24"/>
        </w:rPr>
        <w:t xml:space="preserve">голову </w:t>
      </w:r>
      <w:r w:rsidRPr="006773C1">
        <w:rPr>
          <w:rFonts w:ascii="Times New Roman" w:hAnsi="Times New Roman"/>
          <w:sz w:val="24"/>
          <w:szCs w:val="24"/>
        </w:rPr>
        <w:t>спеціальної комісії.</w:t>
      </w:r>
    </w:p>
    <w:p w:rsidR="00177F34" w:rsidRPr="006773C1" w:rsidRDefault="00177F34" w:rsidP="00177F34">
      <w:pPr>
        <w:spacing w:line="240" w:lineRule="atLeast"/>
        <w:ind w:firstLine="708"/>
        <w:jc w:val="both"/>
        <w:rPr>
          <w:rFonts w:ascii="Times New Roman" w:hAnsi="Times New Roman"/>
          <w:sz w:val="24"/>
          <w:szCs w:val="24"/>
        </w:rPr>
      </w:pPr>
      <w:r w:rsidRPr="006773C1">
        <w:rPr>
          <w:rFonts w:ascii="Times New Roman" w:hAnsi="Times New Roman"/>
          <w:sz w:val="24"/>
          <w:szCs w:val="24"/>
        </w:rPr>
        <w:t>Виконання даною комісією своїх завдань дасть можливість зменшити ризик зростання безробіття під час масового вивільнення працівників.</w:t>
      </w:r>
    </w:p>
    <w:p w:rsidR="00177F34" w:rsidRDefault="00177F34" w:rsidP="00177F34">
      <w:pPr>
        <w:spacing w:before="40"/>
        <w:jc w:val="both"/>
      </w:pPr>
    </w:p>
    <w:p w:rsidR="00177F34" w:rsidRPr="0023704D" w:rsidRDefault="00177F34" w:rsidP="00177F34">
      <w:pPr>
        <w:spacing w:before="40"/>
        <w:jc w:val="center"/>
      </w:pPr>
      <w:r>
        <w:softHyphen/>
      </w:r>
      <w:r>
        <w:softHyphen/>
      </w:r>
      <w:r>
        <w:softHyphen/>
      </w:r>
      <w:r>
        <w:softHyphen/>
        <w:t>____________________</w:t>
      </w:r>
    </w:p>
    <w:p w:rsidR="00177F34" w:rsidRPr="0018457B" w:rsidRDefault="00177F34" w:rsidP="00177F34">
      <w:pPr>
        <w:spacing w:before="40"/>
        <w:jc w:val="both"/>
        <w:rPr>
          <w:sz w:val="24"/>
          <w:szCs w:val="24"/>
        </w:rPr>
      </w:pPr>
    </w:p>
    <w:p w:rsidR="00177F34" w:rsidRPr="006B0552" w:rsidRDefault="00177F34" w:rsidP="00BB01C1">
      <w:pPr>
        <w:ind w:firstLine="708"/>
        <w:jc w:val="center"/>
        <w:rPr>
          <w:rFonts w:ascii="Times New Roman" w:hAnsi="Times New Roman" w:cs="Times New Roman"/>
          <w:sz w:val="24"/>
          <w:szCs w:val="24"/>
        </w:rPr>
      </w:pPr>
      <w:bookmarkStart w:id="3" w:name="_GoBack"/>
      <w:bookmarkEnd w:id="3"/>
    </w:p>
    <w:sectPr w:rsidR="00177F34" w:rsidRPr="006B0552" w:rsidSect="00F158AE">
      <w:headerReference w:type="default" r:id="rId9"/>
      <w:pgSz w:w="11906" w:h="16838"/>
      <w:pgMar w:top="1134" w:right="567" w:bottom="85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58A" w:rsidRDefault="00FA358A" w:rsidP="00BA057F">
      <w:pPr>
        <w:spacing w:after="0" w:line="240" w:lineRule="auto"/>
      </w:pPr>
      <w:r>
        <w:separator/>
      </w:r>
    </w:p>
  </w:endnote>
  <w:endnote w:type="continuationSeparator" w:id="0">
    <w:p w:rsidR="00FA358A" w:rsidRDefault="00FA358A" w:rsidP="00BA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58A" w:rsidRDefault="00FA358A" w:rsidP="00BA057F">
      <w:pPr>
        <w:spacing w:after="0" w:line="240" w:lineRule="auto"/>
      </w:pPr>
      <w:r>
        <w:separator/>
      </w:r>
    </w:p>
  </w:footnote>
  <w:footnote w:type="continuationSeparator" w:id="0">
    <w:p w:rsidR="00FA358A" w:rsidRDefault="00FA358A" w:rsidP="00BA0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14D" w:rsidRDefault="00B2214D" w:rsidP="00B2214D">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4FCE"/>
    <w:multiLevelType w:val="hybridMultilevel"/>
    <w:tmpl w:val="291C96EA"/>
    <w:lvl w:ilvl="0" w:tplc="2F702156">
      <w:start w:val="2"/>
      <w:numFmt w:val="decimal"/>
      <w:lvlText w:val="%1."/>
      <w:lvlJc w:val="left"/>
      <w:pPr>
        <w:ind w:left="1428" w:hanging="360"/>
      </w:pPr>
      <w:rPr>
        <w:rFonts w:hint="default"/>
      </w:r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1" w15:restartNumberingAfterBreak="0">
    <w:nsid w:val="32E23F52"/>
    <w:multiLevelType w:val="hybridMultilevel"/>
    <w:tmpl w:val="F5185CE2"/>
    <w:lvl w:ilvl="0" w:tplc="91481960">
      <w:start w:val="2"/>
      <w:numFmt w:val="decimal"/>
      <w:lvlText w:val="%1."/>
      <w:lvlJc w:val="left"/>
      <w:pPr>
        <w:ind w:left="1428" w:hanging="360"/>
      </w:pPr>
      <w:rPr>
        <w:rFonts w:hint="default"/>
      </w:r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2" w15:restartNumberingAfterBreak="0">
    <w:nsid w:val="3D5819AE"/>
    <w:multiLevelType w:val="hybridMultilevel"/>
    <w:tmpl w:val="9F5AC9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5AE72BA"/>
    <w:multiLevelType w:val="hybridMultilevel"/>
    <w:tmpl w:val="5CB62C00"/>
    <w:lvl w:ilvl="0" w:tplc="7E505BE8">
      <w:start w:val="2"/>
      <w:numFmt w:val="decimal"/>
      <w:lvlText w:val="%1."/>
      <w:lvlJc w:val="left"/>
      <w:pPr>
        <w:ind w:left="1788" w:hanging="360"/>
      </w:pPr>
      <w:rPr>
        <w:rFonts w:hint="default"/>
      </w:rPr>
    </w:lvl>
    <w:lvl w:ilvl="1" w:tplc="20000019" w:tentative="1">
      <w:start w:val="1"/>
      <w:numFmt w:val="lowerLetter"/>
      <w:lvlText w:val="%2."/>
      <w:lvlJc w:val="left"/>
      <w:pPr>
        <w:ind w:left="2508" w:hanging="360"/>
      </w:pPr>
    </w:lvl>
    <w:lvl w:ilvl="2" w:tplc="2000001B" w:tentative="1">
      <w:start w:val="1"/>
      <w:numFmt w:val="lowerRoman"/>
      <w:lvlText w:val="%3."/>
      <w:lvlJc w:val="right"/>
      <w:pPr>
        <w:ind w:left="3228" w:hanging="180"/>
      </w:pPr>
    </w:lvl>
    <w:lvl w:ilvl="3" w:tplc="2000000F" w:tentative="1">
      <w:start w:val="1"/>
      <w:numFmt w:val="decimal"/>
      <w:lvlText w:val="%4."/>
      <w:lvlJc w:val="left"/>
      <w:pPr>
        <w:ind w:left="3948" w:hanging="360"/>
      </w:pPr>
    </w:lvl>
    <w:lvl w:ilvl="4" w:tplc="20000019" w:tentative="1">
      <w:start w:val="1"/>
      <w:numFmt w:val="lowerLetter"/>
      <w:lvlText w:val="%5."/>
      <w:lvlJc w:val="left"/>
      <w:pPr>
        <w:ind w:left="4668" w:hanging="360"/>
      </w:pPr>
    </w:lvl>
    <w:lvl w:ilvl="5" w:tplc="2000001B" w:tentative="1">
      <w:start w:val="1"/>
      <w:numFmt w:val="lowerRoman"/>
      <w:lvlText w:val="%6."/>
      <w:lvlJc w:val="right"/>
      <w:pPr>
        <w:ind w:left="5388" w:hanging="180"/>
      </w:pPr>
    </w:lvl>
    <w:lvl w:ilvl="6" w:tplc="2000000F" w:tentative="1">
      <w:start w:val="1"/>
      <w:numFmt w:val="decimal"/>
      <w:lvlText w:val="%7."/>
      <w:lvlJc w:val="left"/>
      <w:pPr>
        <w:ind w:left="6108" w:hanging="360"/>
      </w:pPr>
    </w:lvl>
    <w:lvl w:ilvl="7" w:tplc="20000019" w:tentative="1">
      <w:start w:val="1"/>
      <w:numFmt w:val="lowerLetter"/>
      <w:lvlText w:val="%8."/>
      <w:lvlJc w:val="left"/>
      <w:pPr>
        <w:ind w:left="6828" w:hanging="360"/>
      </w:pPr>
    </w:lvl>
    <w:lvl w:ilvl="8" w:tplc="2000001B" w:tentative="1">
      <w:start w:val="1"/>
      <w:numFmt w:val="lowerRoman"/>
      <w:lvlText w:val="%9."/>
      <w:lvlJc w:val="right"/>
      <w:pPr>
        <w:ind w:left="7548" w:hanging="180"/>
      </w:pPr>
    </w:lvl>
  </w:abstractNum>
  <w:abstractNum w:abstractNumId="4" w15:restartNumberingAfterBreak="0">
    <w:nsid w:val="770C4F10"/>
    <w:multiLevelType w:val="hybridMultilevel"/>
    <w:tmpl w:val="13CA7402"/>
    <w:lvl w:ilvl="0" w:tplc="D56294E8">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6ABE"/>
    <w:rsid w:val="00001DC5"/>
    <w:rsid w:val="00003D5D"/>
    <w:rsid w:val="00030148"/>
    <w:rsid w:val="000463C0"/>
    <w:rsid w:val="00057A80"/>
    <w:rsid w:val="000E428F"/>
    <w:rsid w:val="00101F1F"/>
    <w:rsid w:val="00107E51"/>
    <w:rsid w:val="00170DC4"/>
    <w:rsid w:val="00175B3C"/>
    <w:rsid w:val="00177F34"/>
    <w:rsid w:val="001A3773"/>
    <w:rsid w:val="001A56AC"/>
    <w:rsid w:val="001D1A56"/>
    <w:rsid w:val="001F6E38"/>
    <w:rsid w:val="00207DAC"/>
    <w:rsid w:val="00243CFF"/>
    <w:rsid w:val="0028746D"/>
    <w:rsid w:val="00293B11"/>
    <w:rsid w:val="002A40B9"/>
    <w:rsid w:val="00333AEE"/>
    <w:rsid w:val="00334DAC"/>
    <w:rsid w:val="00345529"/>
    <w:rsid w:val="003540DB"/>
    <w:rsid w:val="00372014"/>
    <w:rsid w:val="00380A12"/>
    <w:rsid w:val="003F372A"/>
    <w:rsid w:val="004452DC"/>
    <w:rsid w:val="00466B91"/>
    <w:rsid w:val="004D1959"/>
    <w:rsid w:val="004D1D45"/>
    <w:rsid w:val="00515B3F"/>
    <w:rsid w:val="00544FA1"/>
    <w:rsid w:val="005605DF"/>
    <w:rsid w:val="005A718A"/>
    <w:rsid w:val="005C66AE"/>
    <w:rsid w:val="005E0980"/>
    <w:rsid w:val="005E2E72"/>
    <w:rsid w:val="005F7F7A"/>
    <w:rsid w:val="00636F80"/>
    <w:rsid w:val="00641269"/>
    <w:rsid w:val="006B0552"/>
    <w:rsid w:val="007631EC"/>
    <w:rsid w:val="007D4D67"/>
    <w:rsid w:val="007F1BC0"/>
    <w:rsid w:val="007F4C73"/>
    <w:rsid w:val="007F7442"/>
    <w:rsid w:val="00892FB0"/>
    <w:rsid w:val="00895F0E"/>
    <w:rsid w:val="008A2044"/>
    <w:rsid w:val="008A5971"/>
    <w:rsid w:val="008B18A4"/>
    <w:rsid w:val="009203F2"/>
    <w:rsid w:val="0093234A"/>
    <w:rsid w:val="00941A0B"/>
    <w:rsid w:val="00A05556"/>
    <w:rsid w:val="00A21D99"/>
    <w:rsid w:val="00A526AB"/>
    <w:rsid w:val="00A67E33"/>
    <w:rsid w:val="00A72B65"/>
    <w:rsid w:val="00AC489A"/>
    <w:rsid w:val="00B2214D"/>
    <w:rsid w:val="00B36EF7"/>
    <w:rsid w:val="00B53423"/>
    <w:rsid w:val="00B729C0"/>
    <w:rsid w:val="00B82E6E"/>
    <w:rsid w:val="00BA057F"/>
    <w:rsid w:val="00BB01C1"/>
    <w:rsid w:val="00BC16A4"/>
    <w:rsid w:val="00BD452F"/>
    <w:rsid w:val="00C01921"/>
    <w:rsid w:val="00C12612"/>
    <w:rsid w:val="00C56D90"/>
    <w:rsid w:val="00C643C6"/>
    <w:rsid w:val="00C73F82"/>
    <w:rsid w:val="00C87930"/>
    <w:rsid w:val="00CB4909"/>
    <w:rsid w:val="00CE0601"/>
    <w:rsid w:val="00D66B80"/>
    <w:rsid w:val="00DF0565"/>
    <w:rsid w:val="00E149F4"/>
    <w:rsid w:val="00E24D57"/>
    <w:rsid w:val="00E7069D"/>
    <w:rsid w:val="00EB1054"/>
    <w:rsid w:val="00EB1169"/>
    <w:rsid w:val="00EE385F"/>
    <w:rsid w:val="00F01BE7"/>
    <w:rsid w:val="00F158AE"/>
    <w:rsid w:val="00F32714"/>
    <w:rsid w:val="00F342ED"/>
    <w:rsid w:val="00F5461B"/>
    <w:rsid w:val="00F560FB"/>
    <w:rsid w:val="00F63890"/>
    <w:rsid w:val="00F66ABE"/>
    <w:rsid w:val="00F87FEC"/>
    <w:rsid w:val="00FA358A"/>
    <w:rsid w:val="00FB6A21"/>
    <w:rsid w:val="00FE2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B764422-03D7-49C9-B147-0F4D8546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D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F372A"/>
    <w:pPr>
      <w:spacing w:after="0" w:line="240" w:lineRule="auto"/>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101F1F"/>
    <w:rPr>
      <w:color w:val="0000FF"/>
      <w:u w:val="single"/>
    </w:rPr>
  </w:style>
  <w:style w:type="paragraph" w:styleId="a5">
    <w:name w:val="List Paragraph"/>
    <w:basedOn w:val="a"/>
    <w:uiPriority w:val="34"/>
    <w:qFormat/>
    <w:rsid w:val="00345529"/>
    <w:pPr>
      <w:ind w:left="720"/>
      <w:contextualSpacing/>
    </w:pPr>
  </w:style>
  <w:style w:type="table" w:customStyle="1" w:styleId="1">
    <w:name w:val="Сетка таблицы1"/>
    <w:basedOn w:val="a1"/>
    <w:next w:val="a3"/>
    <w:uiPriority w:val="59"/>
    <w:rsid w:val="00892FB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E2E7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E2E72"/>
    <w:rPr>
      <w:rFonts w:ascii="Segoe UI" w:hAnsi="Segoe UI" w:cs="Segoe UI"/>
      <w:sz w:val="18"/>
      <w:szCs w:val="18"/>
    </w:rPr>
  </w:style>
  <w:style w:type="paragraph" w:styleId="a8">
    <w:name w:val="header"/>
    <w:basedOn w:val="a"/>
    <w:link w:val="a9"/>
    <w:uiPriority w:val="99"/>
    <w:unhideWhenUsed/>
    <w:rsid w:val="00BA057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057F"/>
  </w:style>
  <w:style w:type="paragraph" w:styleId="aa">
    <w:name w:val="footer"/>
    <w:basedOn w:val="a"/>
    <w:link w:val="ab"/>
    <w:uiPriority w:val="99"/>
    <w:unhideWhenUsed/>
    <w:rsid w:val="00BA05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057F"/>
  </w:style>
  <w:style w:type="paragraph" w:styleId="ac">
    <w:name w:val="Normal (Web)"/>
    <w:basedOn w:val="a"/>
    <w:uiPriority w:val="99"/>
    <w:unhideWhenUsed/>
    <w:rsid w:val="00F560F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basedOn w:val="a0"/>
    <w:uiPriority w:val="22"/>
    <w:qFormat/>
    <w:rsid w:val="00F560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29862">
      <w:bodyDiv w:val="1"/>
      <w:marLeft w:val="0"/>
      <w:marRight w:val="0"/>
      <w:marTop w:val="0"/>
      <w:marBottom w:val="0"/>
      <w:divBdr>
        <w:top w:val="none" w:sz="0" w:space="0" w:color="auto"/>
        <w:left w:val="none" w:sz="0" w:space="0" w:color="auto"/>
        <w:bottom w:val="none" w:sz="0" w:space="0" w:color="auto"/>
        <w:right w:val="none" w:sz="0" w:space="0" w:color="auto"/>
      </w:divBdr>
    </w:div>
    <w:div w:id="1558272858">
      <w:bodyDiv w:val="1"/>
      <w:marLeft w:val="0"/>
      <w:marRight w:val="0"/>
      <w:marTop w:val="0"/>
      <w:marBottom w:val="0"/>
      <w:divBdr>
        <w:top w:val="none" w:sz="0" w:space="0" w:color="auto"/>
        <w:left w:val="none" w:sz="0" w:space="0" w:color="auto"/>
        <w:bottom w:val="none" w:sz="0" w:space="0" w:color="auto"/>
        <w:right w:val="none" w:sz="0" w:space="0" w:color="auto"/>
      </w:divBdr>
      <w:divsChild>
        <w:div w:id="1551191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6</Pages>
  <Words>1543</Words>
  <Characters>8800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Eko-2</dc:creator>
  <cp:lastModifiedBy>каб№13</cp:lastModifiedBy>
  <cp:revision>28</cp:revision>
  <cp:lastPrinted>2024-03-04T08:08:00Z</cp:lastPrinted>
  <dcterms:created xsi:type="dcterms:W3CDTF">2024-02-21T08:26:00Z</dcterms:created>
  <dcterms:modified xsi:type="dcterms:W3CDTF">2024-03-15T08:58:00Z</dcterms:modified>
</cp:coreProperties>
</file>